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233A6" w14:textId="77777777" w:rsidR="0042642A" w:rsidRPr="0042642A" w:rsidRDefault="001E3E18" w:rsidP="0042642A">
      <w:pPr>
        <w:jc w:val="center"/>
        <w:rPr>
          <w:b/>
          <w:sz w:val="32"/>
        </w:rPr>
      </w:pPr>
      <w:r w:rsidRPr="001E3E18">
        <w:rPr>
          <w:b/>
          <w:sz w:val="32"/>
        </w:rPr>
        <w:t xml:space="preserve">Trail </w:t>
      </w:r>
      <w:r w:rsidR="00F53F34">
        <w:rPr>
          <w:b/>
          <w:sz w:val="32"/>
        </w:rPr>
        <w:t xml:space="preserve">Project and Maintenance </w:t>
      </w:r>
      <w:r w:rsidR="0042642A" w:rsidRPr="0042642A">
        <w:rPr>
          <w:b/>
          <w:sz w:val="32"/>
        </w:rPr>
        <w:t>Guidelines for Department of Forests, Parks and Recreation Lands Trails</w:t>
      </w:r>
    </w:p>
    <w:p w14:paraId="0BFB2A45" w14:textId="5F99A0C7" w:rsidR="00F53F34" w:rsidRPr="00E57100" w:rsidRDefault="00F53F34" w:rsidP="001E3E18">
      <w:pPr>
        <w:jc w:val="center"/>
        <w:rPr>
          <w:b/>
          <w:i/>
          <w:sz w:val="32"/>
        </w:rPr>
      </w:pPr>
      <w:r w:rsidRPr="00E57100">
        <w:rPr>
          <w:b/>
          <w:i/>
          <w:sz w:val="32"/>
        </w:rPr>
        <w:t xml:space="preserve">for Partners with </w:t>
      </w:r>
      <w:r w:rsidR="002211D7">
        <w:rPr>
          <w:b/>
          <w:i/>
          <w:sz w:val="32"/>
        </w:rPr>
        <w:t>Formal</w:t>
      </w:r>
      <w:r w:rsidR="0042642A" w:rsidRPr="00E57100">
        <w:rPr>
          <w:b/>
          <w:i/>
          <w:sz w:val="32"/>
        </w:rPr>
        <w:t xml:space="preserve"> </w:t>
      </w:r>
      <w:r w:rsidRPr="00E57100">
        <w:rPr>
          <w:b/>
          <w:i/>
          <w:sz w:val="32"/>
        </w:rPr>
        <w:t xml:space="preserve">Trail </w:t>
      </w:r>
      <w:r w:rsidR="002211D7">
        <w:rPr>
          <w:b/>
          <w:i/>
          <w:sz w:val="32"/>
        </w:rPr>
        <w:t xml:space="preserve">Maintenance </w:t>
      </w:r>
      <w:r w:rsidRPr="00E57100">
        <w:rPr>
          <w:b/>
          <w:i/>
          <w:sz w:val="32"/>
        </w:rPr>
        <w:t>Agreements:</w:t>
      </w:r>
    </w:p>
    <w:p w14:paraId="082719B5" w14:textId="77777777" w:rsidR="00362382" w:rsidRDefault="00362382" w:rsidP="00362382"/>
    <w:p w14:paraId="50204D69" w14:textId="7C32BE9A" w:rsidR="001E3E18" w:rsidRDefault="000C1DFD">
      <w:r>
        <w:t xml:space="preserve">These guidelines are intended for statewide and local </w:t>
      </w:r>
      <w:r w:rsidR="002211D7">
        <w:t xml:space="preserve">trail </w:t>
      </w:r>
      <w:r>
        <w:t>partners (clubs, chapters</w:t>
      </w:r>
      <w:r w:rsidR="0084575F">
        <w:t>, etc.</w:t>
      </w:r>
      <w:r>
        <w:t xml:space="preserve">) </w:t>
      </w:r>
      <w:r w:rsidR="002F0199">
        <w:t>who</w:t>
      </w:r>
      <w:r>
        <w:t xml:space="preserve"> have established cooperative agreements, memorandums of understanding</w:t>
      </w:r>
      <w:r w:rsidR="002211D7">
        <w:t>, trail corridor management agreements</w:t>
      </w:r>
      <w:r>
        <w:t xml:space="preserve"> or other formal mechanisms which assign</w:t>
      </w:r>
      <w:r w:rsidR="002211D7">
        <w:t xml:space="preserve"> trail</w:t>
      </w:r>
      <w:r>
        <w:t xml:space="preserve"> maintenance responsibilities to the partner. All partners should be familiar with established trail standards (recommended standards can be found </w:t>
      </w:r>
      <w:hyperlink r:id="rId8" w:history="1">
        <w:r w:rsidRPr="000C1DFD">
          <w:rPr>
            <w:rStyle w:val="Hyperlink"/>
          </w:rPr>
          <w:t>here</w:t>
        </w:r>
      </w:hyperlink>
      <w:r>
        <w:t xml:space="preserve">) and the staff they should contact (staff listing </w:t>
      </w:r>
      <w:hyperlink w:anchor="Staff" w:history="1">
        <w:r w:rsidRPr="000C1DFD">
          <w:rPr>
            <w:rStyle w:val="Hyperlink"/>
          </w:rPr>
          <w:t>here</w:t>
        </w:r>
      </w:hyperlink>
      <w:r w:rsidR="00BF0FAF">
        <w:t xml:space="preserve"> and found on </w:t>
      </w:r>
      <w:r w:rsidR="00BE1B79">
        <w:t>page 4</w:t>
      </w:r>
      <w:r w:rsidR="00BF0FAF">
        <w:t xml:space="preserve">). </w:t>
      </w:r>
      <w:r>
        <w:t xml:space="preserve">Please contact </w:t>
      </w:r>
      <w:hyperlink r:id="rId9" w:history="1">
        <w:r w:rsidRPr="000C1DFD">
          <w:rPr>
            <w:rStyle w:val="Hyperlink"/>
          </w:rPr>
          <w:t>Jessica Savage</w:t>
        </w:r>
      </w:hyperlink>
      <w:r w:rsidR="00362382">
        <w:t xml:space="preserve"> or call </w:t>
      </w:r>
      <w:r>
        <w:t>802-249-1230 with any questions.</w:t>
      </w:r>
    </w:p>
    <w:p w14:paraId="3CCB062B" w14:textId="3E438F36" w:rsidR="00C34740" w:rsidRDefault="001E3E18" w:rsidP="00E57100">
      <w:pPr>
        <w:pStyle w:val="Heading1"/>
      </w:pPr>
      <w:r w:rsidRPr="001E3E18">
        <w:t xml:space="preserve">Regular </w:t>
      </w:r>
      <w:r w:rsidR="0042642A">
        <w:t xml:space="preserve">Trail </w:t>
      </w:r>
      <w:r w:rsidRPr="001E3E18">
        <w:t xml:space="preserve">Maintenance:  </w:t>
      </w:r>
    </w:p>
    <w:p w14:paraId="73B97711" w14:textId="0E70F37C" w:rsidR="00D00893" w:rsidRPr="002211D7" w:rsidRDefault="00D00893" w:rsidP="00D00893">
      <w:pPr>
        <w:rPr>
          <w:i/>
        </w:rPr>
      </w:pPr>
      <w:r>
        <w:rPr>
          <w:b/>
          <w:i/>
        </w:rPr>
        <w:t xml:space="preserve">Key Question:  </w:t>
      </w:r>
      <w:r>
        <w:rPr>
          <w:i/>
        </w:rPr>
        <w:t>Are we maintaining the existing trail corridor but not constructing anything?</w:t>
      </w:r>
    </w:p>
    <w:p w14:paraId="2393A2AC" w14:textId="77777777" w:rsidR="002211D7" w:rsidRDefault="00BE1B79">
      <w:pPr>
        <w:rPr>
          <w:b/>
          <w:sz w:val="28"/>
          <w:szCs w:val="28"/>
        </w:rPr>
      </w:pPr>
      <w:r>
        <w:rPr>
          <w:b/>
          <w:sz w:val="28"/>
          <w:szCs w:val="28"/>
        </w:rPr>
        <w:t xml:space="preserve">**Always </w:t>
      </w:r>
      <w:hyperlink w:anchor="Staff" w:history="1">
        <w:r w:rsidR="00965175" w:rsidRPr="00E57100">
          <w:rPr>
            <w:rStyle w:val="Hyperlink"/>
            <w:b/>
            <w:sz w:val="28"/>
            <w:szCs w:val="28"/>
          </w:rPr>
          <w:t xml:space="preserve">Notify District </w:t>
        </w:r>
        <w:r w:rsidRPr="002211D7">
          <w:rPr>
            <w:rStyle w:val="Hyperlink"/>
            <w:b/>
            <w:sz w:val="28"/>
            <w:szCs w:val="28"/>
          </w:rPr>
          <w:t>Stewardship Forester</w:t>
        </w:r>
      </w:hyperlink>
      <w:r w:rsidR="00F53F34" w:rsidRPr="00E57100">
        <w:rPr>
          <w:b/>
          <w:sz w:val="28"/>
          <w:szCs w:val="28"/>
        </w:rPr>
        <w:t xml:space="preserve"> (email is fine)</w:t>
      </w:r>
      <w:r>
        <w:rPr>
          <w:b/>
          <w:sz w:val="28"/>
          <w:szCs w:val="28"/>
        </w:rPr>
        <w:t>**</w:t>
      </w:r>
    </w:p>
    <w:p w14:paraId="6DF1FDC5" w14:textId="71D472FA" w:rsidR="0084575F" w:rsidRDefault="002C616B">
      <w:r>
        <w:t>Regular trail maintenance consists of assessment of structures, drainages, tread and related trail structures, as well as keeping the corridor clear of blow-downs and overhanging branches, clearing existing drainages (ditches, waterbars, etc.)</w:t>
      </w:r>
      <w:r w:rsidR="0042642A">
        <w:t xml:space="preserve"> and making minor repairs to structures.</w:t>
      </w:r>
    </w:p>
    <w:p w14:paraId="7E4BE07F" w14:textId="04B0F06C" w:rsidR="002211D7" w:rsidRPr="002211D7" w:rsidRDefault="002211D7">
      <w:pPr>
        <w:rPr>
          <w:b/>
          <w:sz w:val="28"/>
          <w:szCs w:val="28"/>
        </w:rPr>
      </w:pPr>
      <w:r>
        <w:t>It consists of work which occurs:</w:t>
      </w:r>
    </w:p>
    <w:p w14:paraId="69DC54B7" w14:textId="06695354" w:rsidR="001E3E18" w:rsidRPr="00E57100" w:rsidRDefault="001E3E18" w:rsidP="0084575F">
      <w:pPr>
        <w:pStyle w:val="ListParagraph"/>
        <w:numPr>
          <w:ilvl w:val="0"/>
          <w:numId w:val="5"/>
        </w:numPr>
        <w:rPr>
          <w:b/>
        </w:rPr>
      </w:pPr>
      <w:r w:rsidRPr="00E57100">
        <w:rPr>
          <w:b/>
        </w:rPr>
        <w:t>Within the existing trail footprint/corridor</w:t>
      </w:r>
    </w:p>
    <w:p w14:paraId="44AAD5B6" w14:textId="447FB7D4" w:rsidR="001E3E18" w:rsidRPr="00E57100" w:rsidRDefault="002211D7" w:rsidP="00362382">
      <w:pPr>
        <w:pStyle w:val="ListParagraph"/>
        <w:numPr>
          <w:ilvl w:val="0"/>
          <w:numId w:val="5"/>
        </w:numPr>
        <w:rPr>
          <w:b/>
        </w:rPr>
      </w:pPr>
      <w:r>
        <w:rPr>
          <w:b/>
        </w:rPr>
        <w:t>A</w:t>
      </w:r>
      <w:r w:rsidR="00BF0FAF">
        <w:rPr>
          <w:b/>
        </w:rPr>
        <w:t xml:space="preserve">nytime, </w:t>
      </w:r>
      <w:r w:rsidR="0042642A">
        <w:rPr>
          <w:b/>
        </w:rPr>
        <w:t>as long as FPR is notified</w:t>
      </w:r>
      <w:r w:rsidR="00F53F34" w:rsidRPr="00E57100">
        <w:rPr>
          <w:b/>
        </w:rPr>
        <w:t xml:space="preserve">, and </w:t>
      </w:r>
      <w:r w:rsidR="0042642A">
        <w:rPr>
          <w:b/>
        </w:rPr>
        <w:t xml:space="preserve">work is being done </w:t>
      </w:r>
      <w:r w:rsidR="00F53F34" w:rsidRPr="00E57100">
        <w:rPr>
          <w:b/>
        </w:rPr>
        <w:t>within the parameters of the agreement (for example: seasonal trail closures)</w:t>
      </w:r>
    </w:p>
    <w:p w14:paraId="292A919E" w14:textId="4D669FC2" w:rsidR="0042642A" w:rsidRPr="002211D7" w:rsidRDefault="002211D7" w:rsidP="002211D7">
      <w:pPr>
        <w:pStyle w:val="ListParagraph"/>
        <w:numPr>
          <w:ilvl w:val="0"/>
          <w:numId w:val="7"/>
        </w:numPr>
        <w:rPr>
          <w:i/>
        </w:rPr>
      </w:pPr>
      <w:r>
        <w:rPr>
          <w:b/>
        </w:rPr>
        <w:t>W</w:t>
      </w:r>
      <w:r w:rsidR="00965175" w:rsidRPr="00E57100">
        <w:rPr>
          <w:b/>
        </w:rPr>
        <w:t>ith hand tools</w:t>
      </w:r>
      <w:r w:rsidR="0042642A">
        <w:rPr>
          <w:rStyle w:val="FootnoteReference"/>
          <w:b/>
        </w:rPr>
        <w:footnoteReference w:id="1"/>
      </w:r>
      <w:r w:rsidR="00965175" w:rsidRPr="00E57100">
        <w:rPr>
          <w:b/>
        </w:rPr>
        <w:t>, no machinery</w:t>
      </w:r>
      <w:r w:rsidR="002C616B" w:rsidRPr="0042642A">
        <w:rPr>
          <w:b/>
        </w:rPr>
        <w:t xml:space="preserve"> </w:t>
      </w:r>
    </w:p>
    <w:p w14:paraId="750BC5B7" w14:textId="53EC9E73" w:rsidR="002211D7" w:rsidRPr="002211D7" w:rsidRDefault="002211D7" w:rsidP="002211D7">
      <w:pPr>
        <w:rPr>
          <w:i/>
        </w:rPr>
      </w:pPr>
      <w:r>
        <w:rPr>
          <w:i/>
        </w:rPr>
        <w:t>Examples:</w:t>
      </w:r>
    </w:p>
    <w:p w14:paraId="61BB48EF" w14:textId="14396C62" w:rsidR="001E3E18" w:rsidRDefault="001E3E18" w:rsidP="0042642A">
      <w:pPr>
        <w:pStyle w:val="ListParagraph"/>
        <w:numPr>
          <w:ilvl w:val="1"/>
          <w:numId w:val="7"/>
        </w:numPr>
      </w:pPr>
      <w:r>
        <w:t>Repairing existing structures</w:t>
      </w:r>
    </w:p>
    <w:p w14:paraId="68E9DA74" w14:textId="51D9CB9E" w:rsidR="001E3E18" w:rsidRDefault="001E3E18" w:rsidP="0042642A">
      <w:pPr>
        <w:pStyle w:val="ListParagraph"/>
        <w:numPr>
          <w:ilvl w:val="1"/>
          <w:numId w:val="7"/>
        </w:numPr>
      </w:pPr>
      <w:r>
        <w:t>Removing blowdowns</w:t>
      </w:r>
      <w:r w:rsidR="002211D7">
        <w:t xml:space="preserve"> (dead or dying trees which have fallen into the trail corridor</w:t>
      </w:r>
      <w:r w:rsidR="00554FF6">
        <w:t>. NOTE: if the blowdown is too hazardous for your crew to handle, please leave it and contact the stewardship forester)</w:t>
      </w:r>
    </w:p>
    <w:p w14:paraId="6E6E87FA" w14:textId="77777777" w:rsidR="001E3E18" w:rsidRDefault="001E3E18" w:rsidP="0042642A">
      <w:pPr>
        <w:pStyle w:val="ListParagraph"/>
        <w:numPr>
          <w:ilvl w:val="1"/>
          <w:numId w:val="7"/>
        </w:numPr>
      </w:pPr>
      <w:r>
        <w:t>Replacing boards on bridges/boardwalks</w:t>
      </w:r>
    </w:p>
    <w:p w14:paraId="21637AFB" w14:textId="77777777" w:rsidR="001E3E18" w:rsidRDefault="001E3E18" w:rsidP="0042642A">
      <w:pPr>
        <w:pStyle w:val="ListParagraph"/>
        <w:numPr>
          <w:ilvl w:val="1"/>
          <w:numId w:val="7"/>
        </w:numPr>
      </w:pPr>
      <w:r>
        <w:t>Cleaning out existing drainages</w:t>
      </w:r>
    </w:p>
    <w:p w14:paraId="0071BE16" w14:textId="11D2EA1F" w:rsidR="001E3E18" w:rsidRDefault="002C616B" w:rsidP="0042642A">
      <w:pPr>
        <w:pStyle w:val="ListParagraph"/>
        <w:numPr>
          <w:ilvl w:val="1"/>
          <w:numId w:val="7"/>
        </w:numPr>
      </w:pPr>
      <w:r>
        <w:lastRenderedPageBreak/>
        <w:t xml:space="preserve">Pruning overhanging or in-growing </w:t>
      </w:r>
      <w:r w:rsidR="001E3E18">
        <w:t>vegetation along the sides of the trail</w:t>
      </w:r>
      <w:r>
        <w:t xml:space="preserve"> (clipping branches flush to the trunk of the trees, not whole tree removal)</w:t>
      </w:r>
    </w:p>
    <w:p w14:paraId="32D93ED6" w14:textId="62E4DBEE" w:rsidR="001E3E18" w:rsidRPr="00554FF6" w:rsidRDefault="00F53F34" w:rsidP="001E3E18">
      <w:pPr>
        <w:pStyle w:val="ListParagraph"/>
        <w:numPr>
          <w:ilvl w:val="1"/>
          <w:numId w:val="7"/>
        </w:numPr>
      </w:pPr>
      <w:r>
        <w:t>Replacing trail signs</w:t>
      </w:r>
    </w:p>
    <w:p w14:paraId="534C5D80" w14:textId="6738E459" w:rsidR="001E3E18" w:rsidRPr="00554FF6" w:rsidRDefault="001E3E18" w:rsidP="00E57100">
      <w:pPr>
        <w:pStyle w:val="Heading1"/>
        <w:rPr>
          <w:rFonts w:eastAsiaTheme="majorEastAsia" w:cstheme="majorBidi"/>
          <w:color w:val="365F91" w:themeColor="accent1" w:themeShade="BF"/>
          <w:sz w:val="32"/>
          <w:szCs w:val="32"/>
        </w:rPr>
      </w:pPr>
      <w:r>
        <w:t xml:space="preserve">Major </w:t>
      </w:r>
      <w:r w:rsidR="00D00893">
        <w:t xml:space="preserve">Trail </w:t>
      </w:r>
      <w:r>
        <w:t>Maintenance:  District Staff Review Needed</w:t>
      </w:r>
    </w:p>
    <w:p w14:paraId="73E3C1D8" w14:textId="636C58CA" w:rsidR="00D00893" w:rsidRPr="00D00893" w:rsidRDefault="00D00893" w:rsidP="00D00893">
      <w:r>
        <w:rPr>
          <w:b/>
          <w:i/>
        </w:rPr>
        <w:t xml:space="preserve">Key Question:  </w:t>
      </w:r>
      <w:r>
        <w:rPr>
          <w:i/>
        </w:rPr>
        <w:t xml:space="preserve">Are we improving </w:t>
      </w:r>
      <w:r w:rsidR="00554FF6">
        <w:rPr>
          <w:i/>
        </w:rPr>
        <w:t xml:space="preserve">the trail by </w:t>
      </w:r>
      <w:r>
        <w:rPr>
          <w:i/>
        </w:rPr>
        <w:t>disturbing earth and/or constructing something new within the existing trail corridor?</w:t>
      </w:r>
    </w:p>
    <w:p w14:paraId="33ABD576" w14:textId="79BDEDE5" w:rsidR="00F53F34" w:rsidRDefault="00ED76DC" w:rsidP="00BE1B79">
      <w:hyperlink w:anchor="Staff" w:history="1">
        <w:r w:rsidR="00F53F34" w:rsidRPr="00554FF6">
          <w:rPr>
            <w:rStyle w:val="Hyperlink"/>
            <w:sz w:val="28"/>
          </w:rPr>
          <w:t xml:space="preserve">Contact </w:t>
        </w:r>
        <w:r w:rsidR="00BE1B79" w:rsidRPr="00554FF6">
          <w:rPr>
            <w:rStyle w:val="Hyperlink"/>
            <w:sz w:val="28"/>
          </w:rPr>
          <w:t>District Stewardship Forester</w:t>
        </w:r>
      </w:hyperlink>
      <w:r w:rsidR="00F53F34" w:rsidRPr="00554FF6">
        <w:rPr>
          <w:sz w:val="28"/>
        </w:rPr>
        <w:t xml:space="preserve"> with Work Plan in </w:t>
      </w:r>
      <w:r w:rsidR="00554FF6">
        <w:rPr>
          <w:sz w:val="28"/>
        </w:rPr>
        <w:t xml:space="preserve">the </w:t>
      </w:r>
      <w:r w:rsidR="00F53F34" w:rsidRPr="00554FF6">
        <w:rPr>
          <w:sz w:val="28"/>
        </w:rPr>
        <w:t>Fall of Each Year</w:t>
      </w:r>
      <w:r w:rsidR="00D00893">
        <w:t xml:space="preserve"> so that these activities can be reviewed, and, if approved, </w:t>
      </w:r>
      <w:r w:rsidR="0084575F">
        <w:t>included in</w:t>
      </w:r>
      <w:r w:rsidR="00D00893">
        <w:t xml:space="preserve"> the Annual Stewardship Plan</w:t>
      </w:r>
      <w:r w:rsidR="0084575F">
        <w:t xml:space="preserve"> (see </w:t>
      </w:r>
      <w:r w:rsidR="00BE1B79">
        <w:t>page 4</w:t>
      </w:r>
      <w:r w:rsidR="0084575F">
        <w:t xml:space="preserve"> for definitions)</w:t>
      </w:r>
      <w:r w:rsidR="00D00893">
        <w:t>.</w:t>
      </w:r>
    </w:p>
    <w:p w14:paraId="5B615FBC" w14:textId="5E805568" w:rsidR="00D00893" w:rsidRDefault="00D00893" w:rsidP="0084575F">
      <w:r>
        <w:t>Major trail maintenance consists of any activity with</w:t>
      </w:r>
      <w:r w:rsidR="00554FF6">
        <w:t>in</w:t>
      </w:r>
      <w:r>
        <w:t xml:space="preserve"> the existing trail corridor that requires any of the following actions:</w:t>
      </w:r>
    </w:p>
    <w:p w14:paraId="0846630E" w14:textId="5EA72A1F" w:rsidR="00D00893" w:rsidRDefault="00D00893" w:rsidP="00554FF6">
      <w:pPr>
        <w:numPr>
          <w:ilvl w:val="0"/>
          <w:numId w:val="1"/>
        </w:numPr>
        <w:spacing w:after="0"/>
      </w:pPr>
      <w:r>
        <w:t>Utilizing heavy equipment such as bulldozers and</w:t>
      </w:r>
      <w:r w:rsidR="00554FF6">
        <w:t>/or excavators</w:t>
      </w:r>
    </w:p>
    <w:p w14:paraId="374D7DE6" w14:textId="3CC586E0" w:rsidR="00D00893" w:rsidRPr="00D00893" w:rsidRDefault="00D00893" w:rsidP="00554FF6">
      <w:pPr>
        <w:numPr>
          <w:ilvl w:val="0"/>
          <w:numId w:val="1"/>
        </w:numPr>
        <w:spacing w:after="0"/>
      </w:pPr>
      <w:r>
        <w:t>B</w:t>
      </w:r>
      <w:r w:rsidRPr="00D00893">
        <w:t>uilding</w:t>
      </w:r>
      <w:r>
        <w:t xml:space="preserve"> new structures</w:t>
      </w:r>
      <w:r w:rsidRPr="00D00893">
        <w:t xml:space="preserve"> such as:</w:t>
      </w:r>
    </w:p>
    <w:p w14:paraId="32E3AAF6" w14:textId="77777777" w:rsidR="00D00893" w:rsidRPr="00D00893" w:rsidRDefault="00D00893" w:rsidP="00554FF6">
      <w:pPr>
        <w:numPr>
          <w:ilvl w:val="1"/>
          <w:numId w:val="1"/>
        </w:numPr>
        <w:spacing w:after="0"/>
      </w:pPr>
      <w:r w:rsidRPr="00D00893">
        <w:t>Bridges*</w:t>
      </w:r>
    </w:p>
    <w:p w14:paraId="63226101" w14:textId="77777777" w:rsidR="00D00893" w:rsidRPr="00D00893" w:rsidRDefault="00D00893" w:rsidP="00554FF6">
      <w:pPr>
        <w:numPr>
          <w:ilvl w:val="1"/>
          <w:numId w:val="1"/>
        </w:numPr>
        <w:spacing w:after="0"/>
      </w:pPr>
      <w:r w:rsidRPr="00D00893">
        <w:t>Boardwalks*</w:t>
      </w:r>
    </w:p>
    <w:p w14:paraId="38F041B3" w14:textId="77777777" w:rsidR="00D00893" w:rsidRPr="00D00893" w:rsidRDefault="00D00893" w:rsidP="00554FF6">
      <w:pPr>
        <w:numPr>
          <w:ilvl w:val="1"/>
          <w:numId w:val="1"/>
        </w:numPr>
        <w:spacing w:after="0"/>
      </w:pPr>
      <w:r w:rsidRPr="00D00893">
        <w:t>Steps</w:t>
      </w:r>
    </w:p>
    <w:p w14:paraId="6DF0D024" w14:textId="4408F3C7" w:rsidR="00D00893" w:rsidRPr="00676AE5" w:rsidRDefault="00D00893" w:rsidP="00E57100">
      <w:pPr>
        <w:numPr>
          <w:ilvl w:val="1"/>
          <w:numId w:val="1"/>
        </w:numPr>
        <w:spacing w:after="0"/>
      </w:pPr>
      <w:r w:rsidRPr="00D00893">
        <w:t>Drainage structures* (including armoring)</w:t>
      </w:r>
      <w:r w:rsidR="00554FF6">
        <w:t xml:space="preserve"> </w:t>
      </w:r>
    </w:p>
    <w:p w14:paraId="4A6DD9DB" w14:textId="18C62718" w:rsidR="00D00893" w:rsidRDefault="00D00893" w:rsidP="00554FF6">
      <w:pPr>
        <w:numPr>
          <w:ilvl w:val="1"/>
          <w:numId w:val="1"/>
        </w:numPr>
        <w:spacing w:after="0"/>
      </w:pPr>
      <w:r>
        <w:t>N</w:t>
      </w:r>
      <w:r w:rsidRPr="00D00893">
        <w:t>ew trail signs or kiosks</w:t>
      </w:r>
    </w:p>
    <w:p w14:paraId="04D6751A" w14:textId="31B38EA8" w:rsidR="00D00893" w:rsidRPr="00D00893" w:rsidRDefault="00D00893" w:rsidP="00554FF6">
      <w:pPr>
        <w:numPr>
          <w:ilvl w:val="0"/>
          <w:numId w:val="1"/>
        </w:numPr>
        <w:spacing w:after="0"/>
      </w:pPr>
      <w:r>
        <w:t>R</w:t>
      </w:r>
      <w:r w:rsidRPr="00D00893">
        <w:t>emoving, replacing or changing more than 50% of existing structures</w:t>
      </w:r>
      <w:r>
        <w:t xml:space="preserve"> such as those listed above</w:t>
      </w:r>
    </w:p>
    <w:p w14:paraId="212980CE" w14:textId="77777777" w:rsidR="00554FF6" w:rsidRDefault="00554FF6" w:rsidP="00554FF6">
      <w:pPr>
        <w:spacing w:after="0"/>
        <w:rPr>
          <w:i/>
        </w:rPr>
      </w:pPr>
    </w:p>
    <w:p w14:paraId="0E88E97B" w14:textId="503F15E8" w:rsidR="00C34740" w:rsidRPr="001E3E18" w:rsidRDefault="00554FF6" w:rsidP="00554FF6">
      <w:pPr>
        <w:spacing w:after="0"/>
      </w:pPr>
      <w:r w:rsidRPr="00E57100">
        <w:rPr>
          <w:i/>
        </w:rPr>
        <w:t>*may require stream alteration and/or wetlands permit from DEC</w:t>
      </w:r>
    </w:p>
    <w:p w14:paraId="5569A606" w14:textId="341C26F8" w:rsidR="001E3E18" w:rsidRPr="0084575F" w:rsidRDefault="0084575F" w:rsidP="0084575F">
      <w:pPr>
        <w:pStyle w:val="Heading1"/>
        <w:rPr>
          <w:b/>
        </w:rPr>
      </w:pPr>
      <w:r>
        <w:t xml:space="preserve">Trail </w:t>
      </w:r>
      <w:r w:rsidR="001E3E18">
        <w:t>Re-Routes:  Pre-Proposal Form Needed</w:t>
      </w:r>
      <w:r w:rsidR="000C1DFD">
        <w:t xml:space="preserve"> (form found </w:t>
      </w:r>
      <w:hyperlink r:id="rId10" w:history="1">
        <w:r w:rsidR="000C1DFD" w:rsidRPr="000C1DFD">
          <w:rPr>
            <w:rStyle w:val="Hyperlink"/>
            <w:b/>
          </w:rPr>
          <w:t>here</w:t>
        </w:r>
      </w:hyperlink>
      <w:r w:rsidR="000C1DFD">
        <w:t>)</w:t>
      </w:r>
    </w:p>
    <w:p w14:paraId="09DCC89A" w14:textId="77777777" w:rsidR="0084575F" w:rsidRDefault="0084575F" w:rsidP="0084575F">
      <w:pPr>
        <w:rPr>
          <w:i/>
        </w:rPr>
      </w:pPr>
      <w:r>
        <w:rPr>
          <w:b/>
          <w:i/>
        </w:rPr>
        <w:t xml:space="preserve">Key Question:  </w:t>
      </w:r>
      <w:r>
        <w:rPr>
          <w:i/>
        </w:rPr>
        <w:t>Are we attempting to mitigate or avoid a problem on an existing trail by constructing any length of new trail?</w:t>
      </w:r>
    </w:p>
    <w:p w14:paraId="5EE8BC68" w14:textId="03499732" w:rsidR="008211A6" w:rsidRDefault="0084575F" w:rsidP="0084575F">
      <w:r>
        <w:t xml:space="preserve">Trail-Reroutes are </w:t>
      </w:r>
      <w:r w:rsidR="008211A6">
        <w:t xml:space="preserve">projects that begin and end on existing trail(s), and are meant to address incorrect trail placement issues such as fall-line trails, poor drainage, sensitive </w:t>
      </w:r>
      <w:r w:rsidR="00E2039B">
        <w:t>areas or other resource concerns.</w:t>
      </w:r>
    </w:p>
    <w:p w14:paraId="14F91CFB" w14:textId="4E9719B2" w:rsidR="00E47B32" w:rsidRDefault="00E47B32" w:rsidP="001E3E18">
      <w:r w:rsidRPr="00C34740">
        <w:t xml:space="preserve">Because </w:t>
      </w:r>
      <w:r w:rsidR="00E2039B">
        <w:t xml:space="preserve">trail re-route </w:t>
      </w:r>
      <w:r w:rsidRPr="00C34740">
        <w:t>projects need to be vetted thru and incl</w:t>
      </w:r>
      <w:r w:rsidR="00C34740">
        <w:t>uded in the Annual Stewardship P</w:t>
      </w:r>
      <w:r w:rsidRPr="00C34740">
        <w:t xml:space="preserve">lan, they </w:t>
      </w:r>
      <w:r w:rsidR="0084575F">
        <w:t xml:space="preserve">should be </w:t>
      </w:r>
      <w:r w:rsidRPr="00C34740">
        <w:t xml:space="preserve">submitted </w:t>
      </w:r>
      <w:r w:rsidR="0084575F">
        <w:t xml:space="preserve">at least </w:t>
      </w:r>
      <w:r w:rsidRPr="00C34740">
        <w:t>1 year before projected construction, and</w:t>
      </w:r>
      <w:r w:rsidR="001E3E18" w:rsidRPr="00C34740">
        <w:t xml:space="preserve"> as early in the spring as possible to facilitate field reviews</w:t>
      </w:r>
      <w:r w:rsidRPr="00C34740">
        <w:t>.</w:t>
      </w:r>
      <w:r w:rsidR="00E2039B">
        <w:t xml:space="preserve"> It is best to discuss your ideas with the district stewardship forester first. </w:t>
      </w:r>
      <w:r w:rsidR="00E2039B" w:rsidRPr="00E2039B">
        <w:t>To locate your district stewardship forester, click</w:t>
      </w:r>
      <w:hyperlink w:anchor="Staff" w:history="1">
        <w:r w:rsidR="00E2039B" w:rsidRPr="00554FF6">
          <w:rPr>
            <w:rStyle w:val="Hyperlink"/>
          </w:rPr>
          <w:t xml:space="preserve"> HERE</w:t>
        </w:r>
      </w:hyperlink>
      <w:r w:rsidR="00E2039B" w:rsidRPr="00E2039B">
        <w:t xml:space="preserve"> or see the list below.</w:t>
      </w:r>
    </w:p>
    <w:p w14:paraId="66AB3DD8" w14:textId="77777777" w:rsidR="001E3E18" w:rsidRPr="00E57100" w:rsidRDefault="001E3E18" w:rsidP="001E3E18">
      <w:pPr>
        <w:pStyle w:val="ListParagraph"/>
        <w:numPr>
          <w:ilvl w:val="0"/>
          <w:numId w:val="1"/>
        </w:numPr>
        <w:rPr>
          <w:b/>
        </w:rPr>
      </w:pPr>
      <w:r w:rsidRPr="00E57100">
        <w:rPr>
          <w:b/>
        </w:rPr>
        <w:t>Project begins and ends on existing trail(s)</w:t>
      </w:r>
    </w:p>
    <w:p w14:paraId="52707098" w14:textId="33C02A70" w:rsidR="001E3E18" w:rsidRDefault="001E3E18" w:rsidP="001E3E18">
      <w:pPr>
        <w:pStyle w:val="ListParagraph"/>
        <w:numPr>
          <w:ilvl w:val="0"/>
          <w:numId w:val="1"/>
        </w:numPr>
      </w:pPr>
      <w:r w:rsidRPr="00E57100">
        <w:rPr>
          <w:b/>
        </w:rPr>
        <w:t xml:space="preserve">Re-routes are essentially new trail construction in terms of needed review </w:t>
      </w:r>
      <w:r w:rsidR="00554FF6">
        <w:rPr>
          <w:b/>
        </w:rPr>
        <w:t xml:space="preserve">which can </w:t>
      </w:r>
      <w:r w:rsidRPr="00E57100">
        <w:rPr>
          <w:b/>
        </w:rPr>
        <w:t>includ</w:t>
      </w:r>
      <w:r w:rsidR="00554FF6">
        <w:rPr>
          <w:b/>
        </w:rPr>
        <w:t>e</w:t>
      </w:r>
      <w:r w:rsidR="00965175" w:rsidRPr="00E57100">
        <w:rPr>
          <w:b/>
        </w:rPr>
        <w:t xml:space="preserve"> but</w:t>
      </w:r>
      <w:r w:rsidR="00554FF6">
        <w:rPr>
          <w:b/>
        </w:rPr>
        <w:t xml:space="preserve"> is</w:t>
      </w:r>
      <w:r w:rsidR="00965175" w:rsidRPr="00E57100">
        <w:rPr>
          <w:b/>
        </w:rPr>
        <w:t xml:space="preserve"> not limited to</w:t>
      </w:r>
      <w:bookmarkStart w:id="0" w:name="_GoBack"/>
      <w:bookmarkEnd w:id="0"/>
      <w:r>
        <w:t>:</w:t>
      </w:r>
      <w:r w:rsidR="000D2AB3">
        <w:t xml:space="preserve"> </w:t>
      </w:r>
    </w:p>
    <w:p w14:paraId="3E9C4AFD" w14:textId="77777777" w:rsidR="001E3E18" w:rsidRDefault="001E3E18" w:rsidP="001E3E18">
      <w:pPr>
        <w:pStyle w:val="ListParagraph"/>
        <w:numPr>
          <w:ilvl w:val="1"/>
          <w:numId w:val="1"/>
        </w:numPr>
      </w:pPr>
      <w:r>
        <w:t xml:space="preserve">Archaeological </w:t>
      </w:r>
      <w:r w:rsidR="00965175">
        <w:t xml:space="preserve">and historical </w:t>
      </w:r>
      <w:r>
        <w:t>resources</w:t>
      </w:r>
    </w:p>
    <w:p w14:paraId="0CF5A89A" w14:textId="77777777" w:rsidR="001E3E18" w:rsidRDefault="001E3E18" w:rsidP="001E3E18">
      <w:pPr>
        <w:pStyle w:val="ListParagraph"/>
        <w:numPr>
          <w:ilvl w:val="1"/>
          <w:numId w:val="1"/>
        </w:numPr>
      </w:pPr>
      <w:r>
        <w:t>Water resources</w:t>
      </w:r>
    </w:p>
    <w:p w14:paraId="4751C382" w14:textId="77777777" w:rsidR="001E3E18" w:rsidRDefault="001E3E18" w:rsidP="001E3E18">
      <w:pPr>
        <w:pStyle w:val="ListParagraph"/>
        <w:numPr>
          <w:ilvl w:val="1"/>
          <w:numId w:val="1"/>
        </w:numPr>
      </w:pPr>
      <w:r>
        <w:t xml:space="preserve">Ecological </w:t>
      </w:r>
      <w:r w:rsidR="00965175">
        <w:t xml:space="preserve">and wildlife </w:t>
      </w:r>
      <w:r>
        <w:t>resources</w:t>
      </w:r>
    </w:p>
    <w:p w14:paraId="6A2D5632" w14:textId="6324307F" w:rsidR="001E3E18" w:rsidRPr="00554FF6" w:rsidRDefault="00965175" w:rsidP="001E3E18">
      <w:pPr>
        <w:pStyle w:val="ListParagraph"/>
        <w:numPr>
          <w:ilvl w:val="1"/>
          <w:numId w:val="1"/>
        </w:numPr>
      </w:pPr>
      <w:r>
        <w:t>Existing use and management</w:t>
      </w:r>
    </w:p>
    <w:p w14:paraId="6850BDDD" w14:textId="2698EB58" w:rsidR="001E3E18" w:rsidRDefault="001E3E18" w:rsidP="00E57100">
      <w:pPr>
        <w:pStyle w:val="Heading1"/>
      </w:pPr>
      <w:r>
        <w:lastRenderedPageBreak/>
        <w:t>New Trail Construction:  Pre-Proposal Form Needed</w:t>
      </w:r>
      <w:r w:rsidR="000C1DFD">
        <w:t xml:space="preserve"> (form found </w:t>
      </w:r>
      <w:hyperlink r:id="rId11" w:history="1">
        <w:r w:rsidR="000C1DFD" w:rsidRPr="000C1DFD">
          <w:rPr>
            <w:rStyle w:val="Hyperlink"/>
            <w:b/>
          </w:rPr>
          <w:t>here</w:t>
        </w:r>
      </w:hyperlink>
      <w:r w:rsidR="000C1DFD">
        <w:t>)</w:t>
      </w:r>
    </w:p>
    <w:p w14:paraId="538963F0" w14:textId="7E6560F5" w:rsidR="00E2039B" w:rsidRPr="00554FF6" w:rsidRDefault="00E2039B" w:rsidP="00E2039B">
      <w:pPr>
        <w:rPr>
          <w:i/>
        </w:rPr>
      </w:pPr>
      <w:r w:rsidRPr="00E2039B">
        <w:rPr>
          <w:b/>
          <w:i/>
        </w:rPr>
        <w:t xml:space="preserve">Key Question:  </w:t>
      </w:r>
      <w:r w:rsidRPr="00E2039B">
        <w:rPr>
          <w:i/>
        </w:rPr>
        <w:t xml:space="preserve">Are we hoping to construct a new trail or set of trails that will increase </w:t>
      </w:r>
      <w:r>
        <w:rPr>
          <w:i/>
        </w:rPr>
        <w:t>recreational</w:t>
      </w:r>
      <w:r w:rsidRPr="00E2039B">
        <w:rPr>
          <w:i/>
        </w:rPr>
        <w:t xml:space="preserve"> opportunities?</w:t>
      </w:r>
    </w:p>
    <w:p w14:paraId="0C463631" w14:textId="4A53C43C" w:rsidR="00E2039B" w:rsidRPr="00E2039B" w:rsidRDefault="00E2039B" w:rsidP="00E2039B">
      <w:r w:rsidRPr="00E2039B">
        <w:rPr>
          <w:b/>
        </w:rPr>
        <w:t xml:space="preserve">New trails are subject to the highest scrutiny as they have </w:t>
      </w:r>
      <w:r>
        <w:rPr>
          <w:b/>
        </w:rPr>
        <w:t>the most potential to impact</w:t>
      </w:r>
      <w:r w:rsidRPr="00E2039B">
        <w:rPr>
          <w:b/>
        </w:rPr>
        <w:t xml:space="preserve"> state land resources</w:t>
      </w:r>
      <w:r>
        <w:rPr>
          <w:b/>
        </w:rPr>
        <w:t xml:space="preserve">. </w:t>
      </w:r>
      <w:r>
        <w:t>Proper design, placement and standards are required for all new trails on FPR lands. See t</w:t>
      </w:r>
      <w:hyperlink r:id="rId12" w:history="1">
        <w:r w:rsidRPr="00E2039B">
          <w:rPr>
            <w:rStyle w:val="Hyperlink"/>
          </w:rPr>
          <w:t>his link</w:t>
        </w:r>
      </w:hyperlink>
      <w:r>
        <w:t xml:space="preserve"> for recommended trail standards.</w:t>
      </w:r>
    </w:p>
    <w:p w14:paraId="4A780A63" w14:textId="3E358405" w:rsidR="00C34740" w:rsidRPr="00676AE5" w:rsidRDefault="00E47B32" w:rsidP="00E57100">
      <w:r w:rsidRPr="00E2039B">
        <w:t xml:space="preserve">Because </w:t>
      </w:r>
      <w:r w:rsidR="00E2039B">
        <w:t xml:space="preserve">new trail construction </w:t>
      </w:r>
      <w:r w:rsidRPr="00E2039B">
        <w:t>projects need to be vetted thr</w:t>
      </w:r>
      <w:r w:rsidR="00554FF6">
        <w:t>ough</w:t>
      </w:r>
      <w:r w:rsidRPr="00E2039B">
        <w:t xml:space="preserve"> and incl</w:t>
      </w:r>
      <w:r w:rsidR="00C34740" w:rsidRPr="00E2039B">
        <w:t>uded in the Annual Stewardship P</w:t>
      </w:r>
      <w:r w:rsidRPr="00E2039B">
        <w:t xml:space="preserve">lan, they </w:t>
      </w:r>
      <w:r w:rsidR="0084575F" w:rsidRPr="00E2039B">
        <w:t xml:space="preserve">should be </w:t>
      </w:r>
      <w:r w:rsidRPr="00E2039B">
        <w:t xml:space="preserve">submitted </w:t>
      </w:r>
      <w:r w:rsidR="0084575F" w:rsidRPr="00E2039B">
        <w:t xml:space="preserve">at least </w:t>
      </w:r>
      <w:r w:rsidRPr="00E2039B">
        <w:t>1 year before projected construction, and</w:t>
      </w:r>
      <w:r w:rsidR="001E3E18" w:rsidRPr="00E2039B">
        <w:t xml:space="preserve"> as early in the spring as possible to facilitate field reviews</w:t>
      </w:r>
      <w:r w:rsidRPr="00E2039B">
        <w:t>.</w:t>
      </w:r>
      <w:r w:rsidR="00E2039B" w:rsidRPr="00E2039B">
        <w:t xml:space="preserve"> It is best to discuss your ideas with the district stewardship forester first. To locate your district stewardship forester, click </w:t>
      </w:r>
      <w:hyperlink w:anchor="Staff" w:history="1">
        <w:r w:rsidR="00E2039B" w:rsidRPr="00E2039B">
          <w:rPr>
            <w:rStyle w:val="Hyperlink"/>
          </w:rPr>
          <w:t>HERE</w:t>
        </w:r>
      </w:hyperlink>
      <w:r w:rsidR="00E2039B" w:rsidRPr="00E2039B">
        <w:t xml:space="preserve"> or see the list below.</w:t>
      </w:r>
    </w:p>
    <w:p w14:paraId="1B64D6E4" w14:textId="151587BB" w:rsidR="00E2039B" w:rsidRDefault="00E2039B" w:rsidP="001E3E18">
      <w:pPr>
        <w:pStyle w:val="ListParagraph"/>
        <w:numPr>
          <w:ilvl w:val="0"/>
          <w:numId w:val="1"/>
        </w:numPr>
        <w:rPr>
          <w:b/>
        </w:rPr>
      </w:pPr>
      <w:r>
        <w:rPr>
          <w:b/>
        </w:rPr>
        <w:t xml:space="preserve">New trail projects are more likely to succeed if they are aligned with an updated Long Range Management Plan. Click </w:t>
      </w:r>
      <w:hyperlink r:id="rId13" w:history="1">
        <w:r w:rsidRPr="00E2039B">
          <w:rPr>
            <w:rStyle w:val="Hyperlink"/>
          </w:rPr>
          <w:t>HERE</w:t>
        </w:r>
      </w:hyperlink>
      <w:r>
        <w:rPr>
          <w:b/>
        </w:rPr>
        <w:t xml:space="preserve"> for these planning documents.</w:t>
      </w:r>
    </w:p>
    <w:p w14:paraId="555B9CB1" w14:textId="5704F68B" w:rsidR="001E3E18" w:rsidRPr="00E57100" w:rsidRDefault="00E2039B" w:rsidP="001E3E18">
      <w:pPr>
        <w:pStyle w:val="ListParagraph"/>
        <w:numPr>
          <w:ilvl w:val="0"/>
          <w:numId w:val="1"/>
        </w:numPr>
        <w:rPr>
          <w:b/>
        </w:rPr>
      </w:pPr>
      <w:r>
        <w:rPr>
          <w:b/>
        </w:rPr>
        <w:t>New t</w:t>
      </w:r>
      <w:r w:rsidR="00965175" w:rsidRPr="00E57100">
        <w:rPr>
          <w:b/>
        </w:rPr>
        <w:t xml:space="preserve">rails on state land may need to </w:t>
      </w:r>
      <w:r w:rsidR="00F53F34" w:rsidRPr="00E57100">
        <w:rPr>
          <w:b/>
        </w:rPr>
        <w:t>be shared</w:t>
      </w:r>
      <w:r w:rsidR="00965175" w:rsidRPr="00E57100">
        <w:rPr>
          <w:b/>
        </w:rPr>
        <w:t xml:space="preserve"> with other </w:t>
      </w:r>
      <w:r w:rsidR="00F53F34" w:rsidRPr="00E57100">
        <w:rPr>
          <w:b/>
        </w:rPr>
        <w:t>compatible</w:t>
      </w:r>
      <w:r w:rsidR="00965175" w:rsidRPr="00E57100">
        <w:rPr>
          <w:b/>
        </w:rPr>
        <w:t xml:space="preserve"> uses</w:t>
      </w:r>
      <w:r w:rsidR="00BE1B79">
        <w:rPr>
          <w:b/>
        </w:rPr>
        <w:t>.</w:t>
      </w:r>
    </w:p>
    <w:p w14:paraId="20A1DD4F" w14:textId="77777777" w:rsidR="00C34740" w:rsidRDefault="00C34740" w:rsidP="001E3E18">
      <w:pPr>
        <w:rPr>
          <w:b/>
          <w:i/>
        </w:rPr>
      </w:pPr>
    </w:p>
    <w:p w14:paraId="738AFCF2" w14:textId="77777777" w:rsidR="00E37E35" w:rsidRDefault="00E37E35">
      <w:pPr>
        <w:rPr>
          <w:i/>
        </w:rPr>
      </w:pPr>
      <w:r>
        <w:rPr>
          <w:i/>
        </w:rPr>
        <w:br w:type="page"/>
      </w:r>
    </w:p>
    <w:p w14:paraId="3616C268" w14:textId="77777777" w:rsidR="00E37E35" w:rsidRDefault="00E37E35" w:rsidP="00E37E35">
      <w:pPr>
        <w:jc w:val="center"/>
        <w:rPr>
          <w:b/>
          <w:sz w:val="32"/>
        </w:rPr>
      </w:pPr>
      <w:r>
        <w:rPr>
          <w:b/>
          <w:sz w:val="32"/>
        </w:rPr>
        <w:t>Definitions</w:t>
      </w:r>
    </w:p>
    <w:p w14:paraId="2D706870" w14:textId="221A453A" w:rsidR="000C1DFD" w:rsidRDefault="000C1DFD" w:rsidP="00E57100">
      <w:pPr>
        <w:rPr>
          <w:b/>
        </w:rPr>
      </w:pPr>
    </w:p>
    <w:p w14:paraId="4C636714" w14:textId="77777777" w:rsidR="000C1DFD" w:rsidRPr="00E57100" w:rsidRDefault="000C1DFD" w:rsidP="00E57100">
      <w:pPr>
        <w:rPr>
          <w:sz w:val="22"/>
          <w:szCs w:val="22"/>
        </w:rPr>
      </w:pPr>
      <w:r w:rsidRPr="00BE1B79">
        <w:rPr>
          <w:b/>
          <w:sz w:val="22"/>
          <w:szCs w:val="22"/>
        </w:rPr>
        <w:t xml:space="preserve">Annual Stewardship Plan: </w:t>
      </w:r>
      <w:r w:rsidRPr="00E57100">
        <w:rPr>
          <w:sz w:val="22"/>
          <w:szCs w:val="22"/>
        </w:rPr>
        <w:t>describes all planned stewardship activities for Agency lands in the District for the upcoming year. The annual stewardship plans are developed by the District Stewardship Team which includes staff from the Departments of Fish and Wildlife; Forests, Parks and Recreation; and Environmental Conservation. The main purpose of the annual stewardship plans is to document progress on implementing Agency long range management plans. The annual stewardship plans undergo a thorough review within the Agency and are ultimately approved by the Agency Lands Stewardship Team.</w:t>
      </w:r>
    </w:p>
    <w:p w14:paraId="08E65EEA" w14:textId="2A4B698E" w:rsidR="00355B45" w:rsidRPr="002F0199" w:rsidRDefault="00355B45" w:rsidP="00E57100">
      <w:pPr>
        <w:rPr>
          <w:sz w:val="22"/>
          <w:szCs w:val="22"/>
        </w:rPr>
      </w:pPr>
      <w:r w:rsidRPr="00BE1B79">
        <w:rPr>
          <w:b/>
          <w:sz w:val="22"/>
          <w:szCs w:val="22"/>
        </w:rPr>
        <w:t xml:space="preserve">Blowdowns: </w:t>
      </w:r>
      <w:r w:rsidR="002F0199" w:rsidRPr="002F0199">
        <w:rPr>
          <w:sz w:val="22"/>
          <w:szCs w:val="22"/>
        </w:rPr>
        <w:t>dead or dying</w:t>
      </w:r>
      <w:r w:rsidR="002F0199">
        <w:rPr>
          <w:b/>
          <w:sz w:val="22"/>
          <w:szCs w:val="22"/>
        </w:rPr>
        <w:t xml:space="preserve"> </w:t>
      </w:r>
      <w:r w:rsidRPr="00BE1B79">
        <w:rPr>
          <w:sz w:val="22"/>
          <w:szCs w:val="22"/>
        </w:rPr>
        <w:t>trees or branches which have fallen into or adjacent to the trail corridor and are impeding passage.</w:t>
      </w:r>
    </w:p>
    <w:p w14:paraId="2A4242D6" w14:textId="2A1D31F9" w:rsidR="00BE1B79" w:rsidRPr="00BE1B79" w:rsidRDefault="00355B45" w:rsidP="00BE1B79">
      <w:pPr>
        <w:rPr>
          <w:sz w:val="22"/>
          <w:szCs w:val="22"/>
        </w:rPr>
      </w:pPr>
      <w:r w:rsidRPr="00BE1B79">
        <w:rPr>
          <w:b/>
          <w:sz w:val="22"/>
          <w:szCs w:val="22"/>
        </w:rPr>
        <w:t>D</w:t>
      </w:r>
      <w:r w:rsidRPr="00E57100">
        <w:rPr>
          <w:b/>
          <w:sz w:val="22"/>
          <w:szCs w:val="22"/>
        </w:rPr>
        <w:t>rainages</w:t>
      </w:r>
      <w:r w:rsidRPr="00BE1B79">
        <w:rPr>
          <w:b/>
          <w:sz w:val="22"/>
          <w:szCs w:val="22"/>
        </w:rPr>
        <w:t xml:space="preserve">: </w:t>
      </w:r>
      <w:r w:rsidRPr="00BE1B79">
        <w:rPr>
          <w:sz w:val="22"/>
          <w:szCs w:val="22"/>
        </w:rPr>
        <w:t>waterbars, swales, ditches, culverts and other structures which remove water from the trail. All drainages should prevent discharges into water sources and streams (do not send the water to a stream etc.)</w:t>
      </w:r>
      <w:r w:rsidR="00BE1B79" w:rsidRPr="00BE1B79">
        <w:rPr>
          <w:sz w:val="22"/>
          <w:szCs w:val="22"/>
        </w:rPr>
        <w:t>.</w:t>
      </w:r>
    </w:p>
    <w:p w14:paraId="16368855" w14:textId="55A83150" w:rsidR="00BE1B79" w:rsidRPr="00BE1B79" w:rsidRDefault="00BE1B79" w:rsidP="00BE1B79">
      <w:pPr>
        <w:rPr>
          <w:sz w:val="22"/>
          <w:szCs w:val="22"/>
        </w:rPr>
      </w:pPr>
      <w:r w:rsidRPr="00BE1B79">
        <w:rPr>
          <w:b/>
          <w:sz w:val="22"/>
          <w:szCs w:val="22"/>
        </w:rPr>
        <w:t>Long Range Management Plan</w:t>
      </w:r>
      <w:r w:rsidRPr="00BE1B79">
        <w:rPr>
          <w:sz w:val="22"/>
          <w:szCs w:val="22"/>
        </w:rPr>
        <w:t>: comprehensive management plans which involve the collection and analysis of information including scientific assessments and input from the public.   The plans include the following components:</w:t>
      </w:r>
    </w:p>
    <w:p w14:paraId="4518F307" w14:textId="77777777" w:rsidR="00BE1B79" w:rsidRPr="00BE1B79" w:rsidRDefault="00BE1B79" w:rsidP="002F0199">
      <w:pPr>
        <w:numPr>
          <w:ilvl w:val="0"/>
          <w:numId w:val="9"/>
        </w:numPr>
        <w:spacing w:after="0"/>
        <w:rPr>
          <w:sz w:val="22"/>
          <w:szCs w:val="22"/>
        </w:rPr>
      </w:pPr>
      <w:r w:rsidRPr="00BE1B79">
        <w:rPr>
          <w:sz w:val="22"/>
          <w:szCs w:val="22"/>
        </w:rPr>
        <w:t>resource inventories</w:t>
      </w:r>
    </w:p>
    <w:p w14:paraId="69303EB0" w14:textId="77777777" w:rsidR="00BE1B79" w:rsidRPr="00BE1B79" w:rsidRDefault="00BE1B79" w:rsidP="002F0199">
      <w:pPr>
        <w:numPr>
          <w:ilvl w:val="0"/>
          <w:numId w:val="9"/>
        </w:numPr>
        <w:spacing w:after="0"/>
        <w:rPr>
          <w:sz w:val="22"/>
          <w:szCs w:val="22"/>
        </w:rPr>
      </w:pPr>
      <w:r w:rsidRPr="00BE1B79">
        <w:rPr>
          <w:sz w:val="22"/>
          <w:szCs w:val="22"/>
        </w:rPr>
        <w:t>goal setting</w:t>
      </w:r>
    </w:p>
    <w:p w14:paraId="7AE1DC65" w14:textId="77777777" w:rsidR="00BE1B79" w:rsidRPr="00BE1B79" w:rsidRDefault="00BE1B79" w:rsidP="002F0199">
      <w:pPr>
        <w:numPr>
          <w:ilvl w:val="0"/>
          <w:numId w:val="9"/>
        </w:numPr>
        <w:spacing w:after="0"/>
        <w:rPr>
          <w:sz w:val="22"/>
          <w:szCs w:val="22"/>
        </w:rPr>
      </w:pPr>
      <w:r w:rsidRPr="00BE1B79">
        <w:rPr>
          <w:sz w:val="22"/>
          <w:szCs w:val="22"/>
        </w:rPr>
        <w:t>public involvement</w:t>
      </w:r>
    </w:p>
    <w:p w14:paraId="45D11590" w14:textId="77777777" w:rsidR="00BE1B79" w:rsidRPr="00BE1B79" w:rsidRDefault="00BE1B79" w:rsidP="002F0199">
      <w:pPr>
        <w:numPr>
          <w:ilvl w:val="0"/>
          <w:numId w:val="9"/>
        </w:numPr>
        <w:spacing w:after="0"/>
        <w:rPr>
          <w:sz w:val="22"/>
          <w:szCs w:val="22"/>
        </w:rPr>
      </w:pPr>
      <w:r w:rsidRPr="00BE1B79">
        <w:rPr>
          <w:sz w:val="22"/>
          <w:szCs w:val="22"/>
        </w:rPr>
        <w:t>implementation strategies and actions</w:t>
      </w:r>
    </w:p>
    <w:p w14:paraId="01350D5B" w14:textId="77777777" w:rsidR="00BE1B79" w:rsidRPr="00BE1B79" w:rsidRDefault="00BE1B79" w:rsidP="002F0199">
      <w:pPr>
        <w:numPr>
          <w:ilvl w:val="0"/>
          <w:numId w:val="9"/>
        </w:numPr>
        <w:spacing w:after="0"/>
        <w:rPr>
          <w:sz w:val="22"/>
          <w:szCs w:val="22"/>
        </w:rPr>
      </w:pPr>
      <w:r w:rsidRPr="00BE1B79">
        <w:rPr>
          <w:sz w:val="22"/>
          <w:szCs w:val="22"/>
        </w:rPr>
        <w:t>monitoring and evaluation</w:t>
      </w:r>
    </w:p>
    <w:p w14:paraId="4402C948" w14:textId="3078B73C" w:rsidR="00355B45" w:rsidRPr="00BE1B79" w:rsidRDefault="00355B45" w:rsidP="00E57100">
      <w:pPr>
        <w:rPr>
          <w:b/>
          <w:sz w:val="22"/>
          <w:szCs w:val="22"/>
        </w:rPr>
      </w:pPr>
    </w:p>
    <w:p w14:paraId="39F0B4A3" w14:textId="77777777" w:rsidR="00E37E35" w:rsidRPr="00E57100" w:rsidRDefault="00355B45" w:rsidP="00E57100">
      <w:pPr>
        <w:rPr>
          <w:sz w:val="22"/>
          <w:szCs w:val="22"/>
        </w:rPr>
      </w:pPr>
      <w:r w:rsidRPr="00BE1B79">
        <w:rPr>
          <w:b/>
          <w:sz w:val="22"/>
          <w:szCs w:val="22"/>
        </w:rPr>
        <w:t xml:space="preserve">Trail </w:t>
      </w:r>
      <w:r w:rsidR="00E37E35" w:rsidRPr="00E57100">
        <w:rPr>
          <w:b/>
          <w:sz w:val="22"/>
          <w:szCs w:val="22"/>
        </w:rPr>
        <w:t>Corridor</w:t>
      </w:r>
      <w:r w:rsidR="00E37E35" w:rsidRPr="00E57100">
        <w:rPr>
          <w:sz w:val="22"/>
          <w:szCs w:val="22"/>
        </w:rPr>
        <w:t xml:space="preserve">: </w:t>
      </w:r>
      <w:r w:rsidRPr="00BE1B79">
        <w:rPr>
          <w:sz w:val="22"/>
          <w:szCs w:val="22"/>
        </w:rPr>
        <w:t>The trail tread plus additional horizontal and vertical space for vegetation maintenance. W</w:t>
      </w:r>
      <w:r w:rsidR="00E37E35" w:rsidRPr="00E57100">
        <w:rPr>
          <w:sz w:val="22"/>
          <w:szCs w:val="22"/>
        </w:rPr>
        <w:t xml:space="preserve">idth varies by trail type. </w:t>
      </w:r>
    </w:p>
    <w:p w14:paraId="624EB039" w14:textId="77777777" w:rsidR="00E37E35" w:rsidRPr="00BE1B79" w:rsidRDefault="00E37E35" w:rsidP="00E57100">
      <w:pPr>
        <w:jc w:val="both"/>
        <w:rPr>
          <w:sz w:val="22"/>
          <w:szCs w:val="22"/>
        </w:rPr>
      </w:pPr>
    </w:p>
    <w:p w14:paraId="72F60666" w14:textId="77777777" w:rsidR="002211D7" w:rsidRDefault="002211D7">
      <w:pPr>
        <w:rPr>
          <w:b/>
          <w:sz w:val="22"/>
          <w:szCs w:val="22"/>
          <w:u w:val="single"/>
        </w:rPr>
      </w:pPr>
      <w:r>
        <w:rPr>
          <w:b/>
          <w:sz w:val="22"/>
          <w:szCs w:val="22"/>
          <w:u w:val="single"/>
        </w:rPr>
        <w:br w:type="page"/>
      </w:r>
    </w:p>
    <w:p w14:paraId="384EBB53" w14:textId="7F2614B9" w:rsidR="00362382" w:rsidRPr="00BE1B79" w:rsidRDefault="00362382" w:rsidP="00E57100">
      <w:pPr>
        <w:jc w:val="center"/>
        <w:rPr>
          <w:b/>
          <w:sz w:val="22"/>
          <w:szCs w:val="22"/>
          <w:u w:val="single"/>
        </w:rPr>
      </w:pPr>
      <w:bookmarkStart w:id="1" w:name="Staff"/>
      <w:bookmarkEnd w:id="1"/>
      <w:r w:rsidRPr="00BE1B79">
        <w:rPr>
          <w:b/>
          <w:sz w:val="22"/>
          <w:szCs w:val="22"/>
          <w:u w:val="single"/>
        </w:rPr>
        <w:t>Staff Contacts</w:t>
      </w:r>
    </w:p>
    <w:p w14:paraId="3F752104" w14:textId="77777777" w:rsidR="00362382" w:rsidRPr="00E57100" w:rsidRDefault="00362382" w:rsidP="00E57100">
      <w:pPr>
        <w:rPr>
          <w:b/>
          <w:sz w:val="22"/>
          <w:szCs w:val="22"/>
        </w:rPr>
      </w:pPr>
      <w:r w:rsidRPr="00E57100">
        <w:rPr>
          <w:b/>
          <w:sz w:val="22"/>
          <w:szCs w:val="22"/>
        </w:rPr>
        <w:t>Springfield District:</w:t>
      </w:r>
    </w:p>
    <w:p w14:paraId="576F754A" w14:textId="3036DA75" w:rsidR="00362382" w:rsidRPr="002F0199" w:rsidRDefault="00362382" w:rsidP="00E57100">
      <w:pPr>
        <w:rPr>
          <w:sz w:val="22"/>
          <w:szCs w:val="22"/>
        </w:rPr>
      </w:pPr>
      <w:r w:rsidRPr="00E57100">
        <w:rPr>
          <w:sz w:val="22"/>
          <w:szCs w:val="22"/>
        </w:rPr>
        <w:t>Tim Morton: 802-777-6899 or tim.morton@vermont.gov</w:t>
      </w:r>
    </w:p>
    <w:p w14:paraId="69F387AC" w14:textId="77777777" w:rsidR="00362382" w:rsidRPr="00E57100" w:rsidRDefault="00362382" w:rsidP="00E57100">
      <w:pPr>
        <w:rPr>
          <w:b/>
          <w:sz w:val="22"/>
          <w:szCs w:val="22"/>
        </w:rPr>
      </w:pPr>
      <w:r w:rsidRPr="00E57100">
        <w:rPr>
          <w:b/>
          <w:sz w:val="22"/>
          <w:szCs w:val="22"/>
        </w:rPr>
        <w:t>Rutland District:</w:t>
      </w:r>
    </w:p>
    <w:p w14:paraId="6D8C9E17" w14:textId="43678ECC" w:rsidR="00362382" w:rsidRPr="00BE1B79" w:rsidRDefault="00362382" w:rsidP="00E57100">
      <w:pPr>
        <w:rPr>
          <w:sz w:val="22"/>
          <w:szCs w:val="22"/>
        </w:rPr>
      </w:pPr>
      <w:r w:rsidRPr="00E57100">
        <w:rPr>
          <w:sz w:val="22"/>
          <w:szCs w:val="22"/>
        </w:rPr>
        <w:t>Lisa Thornton: 802-777-7480 or Lisa.Thornton@vermont.gov</w:t>
      </w:r>
    </w:p>
    <w:p w14:paraId="4699C7A0" w14:textId="77777777" w:rsidR="00362382" w:rsidRPr="00E57100" w:rsidRDefault="00362382" w:rsidP="00E57100">
      <w:pPr>
        <w:rPr>
          <w:b/>
          <w:sz w:val="22"/>
          <w:szCs w:val="22"/>
        </w:rPr>
      </w:pPr>
      <w:r w:rsidRPr="00E57100">
        <w:rPr>
          <w:b/>
          <w:sz w:val="22"/>
          <w:szCs w:val="22"/>
        </w:rPr>
        <w:t>Essex District:</w:t>
      </w:r>
    </w:p>
    <w:p w14:paraId="5D0B8CBB" w14:textId="76DE0F35" w:rsidR="00362382" w:rsidRPr="00BE1B79" w:rsidRDefault="00362382" w:rsidP="00E57100">
      <w:pPr>
        <w:rPr>
          <w:sz w:val="22"/>
          <w:szCs w:val="22"/>
        </w:rPr>
      </w:pPr>
      <w:r w:rsidRPr="00E57100">
        <w:rPr>
          <w:sz w:val="22"/>
          <w:szCs w:val="22"/>
        </w:rPr>
        <w:t>Jason Nerenberg: 802-498-4342 or Jason.nerenberg@vermont.gov</w:t>
      </w:r>
    </w:p>
    <w:p w14:paraId="1F22CA76" w14:textId="77777777" w:rsidR="00362382" w:rsidRPr="00E57100" w:rsidRDefault="00362382" w:rsidP="00E57100">
      <w:pPr>
        <w:rPr>
          <w:b/>
          <w:sz w:val="22"/>
          <w:szCs w:val="22"/>
        </w:rPr>
      </w:pPr>
      <w:r w:rsidRPr="00E57100">
        <w:rPr>
          <w:b/>
          <w:sz w:val="22"/>
          <w:szCs w:val="22"/>
        </w:rPr>
        <w:t>Barre District:</w:t>
      </w:r>
    </w:p>
    <w:p w14:paraId="515E3BE7" w14:textId="3FFA620F" w:rsidR="00362382" w:rsidRPr="00BE1B79" w:rsidRDefault="00362382" w:rsidP="00E57100">
      <w:pPr>
        <w:rPr>
          <w:sz w:val="22"/>
          <w:szCs w:val="22"/>
        </w:rPr>
      </w:pPr>
      <w:r w:rsidRPr="00E57100">
        <w:rPr>
          <w:sz w:val="22"/>
          <w:szCs w:val="22"/>
        </w:rPr>
        <w:t>Diana Frederick: 802-476-0174 or diana.frederick@vermont.gov</w:t>
      </w:r>
    </w:p>
    <w:p w14:paraId="272CFE36" w14:textId="77777777" w:rsidR="00362382" w:rsidRPr="00E57100" w:rsidRDefault="00362382" w:rsidP="00E57100">
      <w:pPr>
        <w:rPr>
          <w:b/>
          <w:sz w:val="22"/>
          <w:szCs w:val="22"/>
        </w:rPr>
      </w:pPr>
      <w:r w:rsidRPr="00E57100">
        <w:rPr>
          <w:b/>
          <w:sz w:val="22"/>
          <w:szCs w:val="22"/>
        </w:rPr>
        <w:t>St. Johnsbury District:</w:t>
      </w:r>
    </w:p>
    <w:p w14:paraId="07486CFA" w14:textId="0390B265" w:rsidR="00362382" w:rsidRPr="00BE1B79" w:rsidRDefault="00362382" w:rsidP="00E57100">
      <w:pPr>
        <w:rPr>
          <w:sz w:val="22"/>
          <w:szCs w:val="22"/>
        </w:rPr>
      </w:pPr>
      <w:r w:rsidRPr="00E57100">
        <w:rPr>
          <w:sz w:val="22"/>
          <w:szCs w:val="22"/>
        </w:rPr>
        <w:t>Louis Bushey: 802-751-0136 or louis.bushey@vermont.gov</w:t>
      </w:r>
    </w:p>
    <w:p w14:paraId="00895CDC" w14:textId="77777777" w:rsidR="00362382" w:rsidRPr="00E57100" w:rsidRDefault="00362382" w:rsidP="00E57100">
      <w:pPr>
        <w:rPr>
          <w:sz w:val="22"/>
          <w:szCs w:val="22"/>
        </w:rPr>
      </w:pPr>
      <w:r w:rsidRPr="00E57100">
        <w:rPr>
          <w:b/>
          <w:sz w:val="22"/>
          <w:szCs w:val="22"/>
        </w:rPr>
        <w:t>Statewide or General Inquiries</w:t>
      </w:r>
      <w:r w:rsidRPr="00E57100">
        <w:rPr>
          <w:sz w:val="22"/>
          <w:szCs w:val="22"/>
        </w:rPr>
        <w:t>:</w:t>
      </w:r>
    </w:p>
    <w:p w14:paraId="30BC1394" w14:textId="77777777" w:rsidR="00362382" w:rsidRPr="00E57100" w:rsidRDefault="00362382" w:rsidP="00362382">
      <w:r w:rsidRPr="00E57100">
        <w:rPr>
          <w:sz w:val="22"/>
          <w:szCs w:val="22"/>
        </w:rPr>
        <w:t>Jessica Savage: 802-249-1230 or jessica.savage@vermont.gov</w:t>
      </w:r>
    </w:p>
    <w:sectPr w:rsidR="00362382" w:rsidRPr="00E57100" w:rsidSect="00E06A03">
      <w:pgSz w:w="12240" w:h="15840" w:code="1"/>
      <w:pgMar w:top="1152" w:right="1440" w:bottom="86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9BFB6" w14:textId="77777777" w:rsidR="005D75FE" w:rsidRDefault="005D75FE" w:rsidP="0042642A">
      <w:r>
        <w:separator/>
      </w:r>
    </w:p>
  </w:endnote>
  <w:endnote w:type="continuationSeparator" w:id="0">
    <w:p w14:paraId="33DD688E" w14:textId="77777777" w:rsidR="005D75FE" w:rsidRDefault="005D75FE" w:rsidP="004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99671" w14:textId="77777777" w:rsidR="005D75FE" w:rsidRDefault="005D75FE" w:rsidP="0042642A">
      <w:r>
        <w:separator/>
      </w:r>
    </w:p>
  </w:footnote>
  <w:footnote w:type="continuationSeparator" w:id="0">
    <w:p w14:paraId="69229508" w14:textId="77777777" w:rsidR="005D75FE" w:rsidRDefault="005D75FE" w:rsidP="0042642A">
      <w:r>
        <w:continuationSeparator/>
      </w:r>
    </w:p>
  </w:footnote>
  <w:footnote w:id="1">
    <w:p w14:paraId="3A2B36C3" w14:textId="30D6E3AB" w:rsidR="0042642A" w:rsidRDefault="0042642A">
      <w:pPr>
        <w:pStyle w:val="FootnoteText"/>
      </w:pPr>
      <w:r>
        <w:rPr>
          <w:rStyle w:val="FootnoteReference"/>
        </w:rPr>
        <w:footnoteRef/>
      </w:r>
      <w:r>
        <w:t xml:space="preserve"> Hand Tools consist of loppers, hand saws, chainsaws (with proper training and protective equipment), shovels, rakes, pulaskis, McCleods, grub hoes, pick mattocks, rock bars, sledgehammers, carpentry tools</w:t>
      </w:r>
      <w:r w:rsidR="00D00893">
        <w:t xml:space="preserve"> and more. See </w:t>
      </w:r>
      <w:hyperlink r:id="rId1" w:history="1">
        <w:r w:rsidR="00D00893" w:rsidRPr="00F9636F">
          <w:rPr>
            <w:rStyle w:val="Hyperlink"/>
          </w:rPr>
          <w:t>http://www.americantrails.org/resources/info/tools1.html</w:t>
        </w:r>
      </w:hyperlink>
      <w:r w:rsidR="00D00893">
        <w:t xml:space="preserve"> for examples of trail tools and their applications.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2456"/>
    <w:multiLevelType w:val="hybridMultilevel"/>
    <w:tmpl w:val="768C4550"/>
    <w:lvl w:ilvl="0" w:tplc="68785394">
      <w:start w:val="1"/>
      <w:numFmt w:val="bullet"/>
      <w:lvlText w:val="•"/>
      <w:lvlJc w:val="left"/>
      <w:pPr>
        <w:tabs>
          <w:tab w:val="num" w:pos="720"/>
        </w:tabs>
        <w:ind w:left="720" w:hanging="360"/>
      </w:pPr>
      <w:rPr>
        <w:rFonts w:ascii="Times New Roman" w:hAnsi="Times New Roman" w:hint="default"/>
      </w:rPr>
    </w:lvl>
    <w:lvl w:ilvl="1" w:tplc="E25EAE9E">
      <w:numFmt w:val="bullet"/>
      <w:lvlText w:val="•"/>
      <w:lvlJc w:val="left"/>
      <w:pPr>
        <w:tabs>
          <w:tab w:val="num" w:pos="1440"/>
        </w:tabs>
        <w:ind w:left="1440" w:hanging="360"/>
      </w:pPr>
      <w:rPr>
        <w:rFonts w:ascii="Times New Roman" w:hAnsi="Times New Roman" w:hint="default"/>
      </w:rPr>
    </w:lvl>
    <w:lvl w:ilvl="2" w:tplc="59BCFC58" w:tentative="1">
      <w:start w:val="1"/>
      <w:numFmt w:val="bullet"/>
      <w:lvlText w:val="•"/>
      <w:lvlJc w:val="left"/>
      <w:pPr>
        <w:tabs>
          <w:tab w:val="num" w:pos="2160"/>
        </w:tabs>
        <w:ind w:left="2160" w:hanging="360"/>
      </w:pPr>
      <w:rPr>
        <w:rFonts w:ascii="Times New Roman" w:hAnsi="Times New Roman" w:hint="default"/>
      </w:rPr>
    </w:lvl>
    <w:lvl w:ilvl="3" w:tplc="5FA4B556" w:tentative="1">
      <w:start w:val="1"/>
      <w:numFmt w:val="bullet"/>
      <w:lvlText w:val="•"/>
      <w:lvlJc w:val="left"/>
      <w:pPr>
        <w:tabs>
          <w:tab w:val="num" w:pos="2880"/>
        </w:tabs>
        <w:ind w:left="2880" w:hanging="360"/>
      </w:pPr>
      <w:rPr>
        <w:rFonts w:ascii="Times New Roman" w:hAnsi="Times New Roman" w:hint="default"/>
      </w:rPr>
    </w:lvl>
    <w:lvl w:ilvl="4" w:tplc="47A01F60" w:tentative="1">
      <w:start w:val="1"/>
      <w:numFmt w:val="bullet"/>
      <w:lvlText w:val="•"/>
      <w:lvlJc w:val="left"/>
      <w:pPr>
        <w:tabs>
          <w:tab w:val="num" w:pos="3600"/>
        </w:tabs>
        <w:ind w:left="3600" w:hanging="360"/>
      </w:pPr>
      <w:rPr>
        <w:rFonts w:ascii="Times New Roman" w:hAnsi="Times New Roman" w:hint="default"/>
      </w:rPr>
    </w:lvl>
    <w:lvl w:ilvl="5" w:tplc="2506A378" w:tentative="1">
      <w:start w:val="1"/>
      <w:numFmt w:val="bullet"/>
      <w:lvlText w:val="•"/>
      <w:lvlJc w:val="left"/>
      <w:pPr>
        <w:tabs>
          <w:tab w:val="num" w:pos="4320"/>
        </w:tabs>
        <w:ind w:left="4320" w:hanging="360"/>
      </w:pPr>
      <w:rPr>
        <w:rFonts w:ascii="Times New Roman" w:hAnsi="Times New Roman" w:hint="default"/>
      </w:rPr>
    </w:lvl>
    <w:lvl w:ilvl="6" w:tplc="C368EF40" w:tentative="1">
      <w:start w:val="1"/>
      <w:numFmt w:val="bullet"/>
      <w:lvlText w:val="•"/>
      <w:lvlJc w:val="left"/>
      <w:pPr>
        <w:tabs>
          <w:tab w:val="num" w:pos="5040"/>
        </w:tabs>
        <w:ind w:left="5040" w:hanging="360"/>
      </w:pPr>
      <w:rPr>
        <w:rFonts w:ascii="Times New Roman" w:hAnsi="Times New Roman" w:hint="default"/>
      </w:rPr>
    </w:lvl>
    <w:lvl w:ilvl="7" w:tplc="FF564BF2" w:tentative="1">
      <w:start w:val="1"/>
      <w:numFmt w:val="bullet"/>
      <w:lvlText w:val="•"/>
      <w:lvlJc w:val="left"/>
      <w:pPr>
        <w:tabs>
          <w:tab w:val="num" w:pos="5760"/>
        </w:tabs>
        <w:ind w:left="5760" w:hanging="360"/>
      </w:pPr>
      <w:rPr>
        <w:rFonts w:ascii="Times New Roman" w:hAnsi="Times New Roman" w:hint="default"/>
      </w:rPr>
    </w:lvl>
    <w:lvl w:ilvl="8" w:tplc="D466CE1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8027D4"/>
    <w:multiLevelType w:val="hybridMultilevel"/>
    <w:tmpl w:val="3A1CD4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6F7884"/>
    <w:multiLevelType w:val="hybridMultilevel"/>
    <w:tmpl w:val="3F98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97A5C"/>
    <w:multiLevelType w:val="hybridMultilevel"/>
    <w:tmpl w:val="BE70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85C"/>
    <w:multiLevelType w:val="multilevel"/>
    <w:tmpl w:val="195C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42B43"/>
    <w:multiLevelType w:val="hybridMultilevel"/>
    <w:tmpl w:val="AA38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419B9"/>
    <w:multiLevelType w:val="hybridMultilevel"/>
    <w:tmpl w:val="29260ED2"/>
    <w:lvl w:ilvl="0" w:tplc="0324F3AA">
      <w:start w:val="1"/>
      <w:numFmt w:val="bullet"/>
      <w:lvlText w:val="•"/>
      <w:lvlJc w:val="left"/>
      <w:pPr>
        <w:tabs>
          <w:tab w:val="num" w:pos="720"/>
        </w:tabs>
        <w:ind w:left="720" w:hanging="360"/>
      </w:pPr>
      <w:rPr>
        <w:rFonts w:ascii="Times New Roman" w:hAnsi="Times New Roman" w:hint="default"/>
      </w:rPr>
    </w:lvl>
    <w:lvl w:ilvl="1" w:tplc="8C18D7EC">
      <w:numFmt w:val="bullet"/>
      <w:lvlText w:val="•"/>
      <w:lvlJc w:val="left"/>
      <w:pPr>
        <w:tabs>
          <w:tab w:val="num" w:pos="1440"/>
        </w:tabs>
        <w:ind w:left="1440" w:hanging="360"/>
      </w:pPr>
      <w:rPr>
        <w:rFonts w:ascii="Times New Roman" w:hAnsi="Times New Roman" w:hint="default"/>
      </w:rPr>
    </w:lvl>
    <w:lvl w:ilvl="2" w:tplc="1C9E5A16">
      <w:numFmt w:val="bullet"/>
      <w:lvlText w:val="•"/>
      <w:lvlJc w:val="left"/>
      <w:pPr>
        <w:tabs>
          <w:tab w:val="num" w:pos="2160"/>
        </w:tabs>
        <w:ind w:left="2160" w:hanging="360"/>
      </w:pPr>
      <w:rPr>
        <w:rFonts w:ascii="Times New Roman" w:hAnsi="Times New Roman" w:hint="default"/>
      </w:rPr>
    </w:lvl>
    <w:lvl w:ilvl="3" w:tplc="772C317C" w:tentative="1">
      <w:start w:val="1"/>
      <w:numFmt w:val="bullet"/>
      <w:lvlText w:val="•"/>
      <w:lvlJc w:val="left"/>
      <w:pPr>
        <w:tabs>
          <w:tab w:val="num" w:pos="2880"/>
        </w:tabs>
        <w:ind w:left="2880" w:hanging="360"/>
      </w:pPr>
      <w:rPr>
        <w:rFonts w:ascii="Times New Roman" w:hAnsi="Times New Roman" w:hint="default"/>
      </w:rPr>
    </w:lvl>
    <w:lvl w:ilvl="4" w:tplc="B96266E8" w:tentative="1">
      <w:start w:val="1"/>
      <w:numFmt w:val="bullet"/>
      <w:lvlText w:val="•"/>
      <w:lvlJc w:val="left"/>
      <w:pPr>
        <w:tabs>
          <w:tab w:val="num" w:pos="3600"/>
        </w:tabs>
        <w:ind w:left="3600" w:hanging="360"/>
      </w:pPr>
      <w:rPr>
        <w:rFonts w:ascii="Times New Roman" w:hAnsi="Times New Roman" w:hint="default"/>
      </w:rPr>
    </w:lvl>
    <w:lvl w:ilvl="5" w:tplc="72FA58A2" w:tentative="1">
      <w:start w:val="1"/>
      <w:numFmt w:val="bullet"/>
      <w:lvlText w:val="•"/>
      <w:lvlJc w:val="left"/>
      <w:pPr>
        <w:tabs>
          <w:tab w:val="num" w:pos="4320"/>
        </w:tabs>
        <w:ind w:left="4320" w:hanging="360"/>
      </w:pPr>
      <w:rPr>
        <w:rFonts w:ascii="Times New Roman" w:hAnsi="Times New Roman" w:hint="default"/>
      </w:rPr>
    </w:lvl>
    <w:lvl w:ilvl="6" w:tplc="D71AC144" w:tentative="1">
      <w:start w:val="1"/>
      <w:numFmt w:val="bullet"/>
      <w:lvlText w:val="•"/>
      <w:lvlJc w:val="left"/>
      <w:pPr>
        <w:tabs>
          <w:tab w:val="num" w:pos="5040"/>
        </w:tabs>
        <w:ind w:left="5040" w:hanging="360"/>
      </w:pPr>
      <w:rPr>
        <w:rFonts w:ascii="Times New Roman" w:hAnsi="Times New Roman" w:hint="default"/>
      </w:rPr>
    </w:lvl>
    <w:lvl w:ilvl="7" w:tplc="DEF282FA" w:tentative="1">
      <w:start w:val="1"/>
      <w:numFmt w:val="bullet"/>
      <w:lvlText w:val="•"/>
      <w:lvlJc w:val="left"/>
      <w:pPr>
        <w:tabs>
          <w:tab w:val="num" w:pos="5760"/>
        </w:tabs>
        <w:ind w:left="5760" w:hanging="360"/>
      </w:pPr>
      <w:rPr>
        <w:rFonts w:ascii="Times New Roman" w:hAnsi="Times New Roman" w:hint="default"/>
      </w:rPr>
    </w:lvl>
    <w:lvl w:ilvl="8" w:tplc="2DE876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1161850"/>
    <w:multiLevelType w:val="hybridMultilevel"/>
    <w:tmpl w:val="E7D2F08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127E0"/>
    <w:multiLevelType w:val="hybridMultilevel"/>
    <w:tmpl w:val="07FA5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7"/>
  </w:num>
  <w:num w:numId="7">
    <w:abstractNumId w:val="9"/>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18"/>
    <w:rsid w:val="000C1DFD"/>
    <w:rsid w:val="000D2AB3"/>
    <w:rsid w:val="000F25FF"/>
    <w:rsid w:val="00147C34"/>
    <w:rsid w:val="001B0200"/>
    <w:rsid w:val="001D68AB"/>
    <w:rsid w:val="001E3E18"/>
    <w:rsid w:val="002211D7"/>
    <w:rsid w:val="002C616B"/>
    <w:rsid w:val="002F0199"/>
    <w:rsid w:val="003143D0"/>
    <w:rsid w:val="0033701F"/>
    <w:rsid w:val="00355B45"/>
    <w:rsid w:val="00362382"/>
    <w:rsid w:val="00366E43"/>
    <w:rsid w:val="00387074"/>
    <w:rsid w:val="0042642A"/>
    <w:rsid w:val="0044732E"/>
    <w:rsid w:val="004B7225"/>
    <w:rsid w:val="0053404B"/>
    <w:rsid w:val="0055115E"/>
    <w:rsid w:val="00554FF6"/>
    <w:rsid w:val="005D75FE"/>
    <w:rsid w:val="00605C0F"/>
    <w:rsid w:val="00676AE5"/>
    <w:rsid w:val="00733141"/>
    <w:rsid w:val="007B4AEA"/>
    <w:rsid w:val="007E3E62"/>
    <w:rsid w:val="008211A6"/>
    <w:rsid w:val="00836094"/>
    <w:rsid w:val="0084575F"/>
    <w:rsid w:val="009504EA"/>
    <w:rsid w:val="00965175"/>
    <w:rsid w:val="00A90CFA"/>
    <w:rsid w:val="00BE1B79"/>
    <w:rsid w:val="00BF0FAF"/>
    <w:rsid w:val="00C11AA4"/>
    <w:rsid w:val="00C34740"/>
    <w:rsid w:val="00C65DA4"/>
    <w:rsid w:val="00C75D76"/>
    <w:rsid w:val="00CA2B79"/>
    <w:rsid w:val="00CC1030"/>
    <w:rsid w:val="00D00893"/>
    <w:rsid w:val="00D4512C"/>
    <w:rsid w:val="00DA0567"/>
    <w:rsid w:val="00E06A03"/>
    <w:rsid w:val="00E2039B"/>
    <w:rsid w:val="00E21906"/>
    <w:rsid w:val="00E37E35"/>
    <w:rsid w:val="00E47B32"/>
    <w:rsid w:val="00E57100"/>
    <w:rsid w:val="00ED76DC"/>
    <w:rsid w:val="00F0328F"/>
    <w:rsid w:val="00F5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D226"/>
  <w15:docId w15:val="{DEE7591D-9AE4-4678-ABB5-3323468A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11D7"/>
    <w:rPr>
      <w:iCs/>
      <w:sz w:val="21"/>
      <w:szCs w:val="21"/>
    </w:rPr>
  </w:style>
  <w:style w:type="paragraph" w:styleId="Heading1">
    <w:name w:val="heading 1"/>
    <w:basedOn w:val="Normal"/>
    <w:next w:val="Normal"/>
    <w:link w:val="Heading1Char"/>
    <w:uiPriority w:val="9"/>
    <w:qFormat/>
    <w:rsid w:val="002211D7"/>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2211D7"/>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2211D7"/>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2211D7"/>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2211D7"/>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2211D7"/>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2211D7"/>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2211D7"/>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2211D7"/>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1906"/>
    <w:pPr>
      <w:framePr w:w="7920" w:h="1980" w:hRule="exact" w:hSpace="180" w:wrap="auto" w:hAnchor="page" w:xAlign="center" w:yAlign="bottom"/>
      <w:ind w:left="2880"/>
    </w:pPr>
    <w:rPr>
      <w:rFonts w:ascii="Gisha" w:eastAsiaTheme="majorEastAsia" w:hAnsi="Gisha" w:cstheme="majorBidi"/>
    </w:rPr>
  </w:style>
  <w:style w:type="paragraph" w:styleId="ListParagraph">
    <w:name w:val="List Paragraph"/>
    <w:basedOn w:val="Normal"/>
    <w:uiPriority w:val="34"/>
    <w:qFormat/>
    <w:rsid w:val="002211D7"/>
    <w:pPr>
      <w:numPr>
        <w:numId w:val="10"/>
      </w:numPr>
      <w:contextualSpacing/>
    </w:pPr>
    <w:rPr>
      <w:sz w:val="22"/>
    </w:rPr>
  </w:style>
  <w:style w:type="paragraph" w:styleId="BalloonText">
    <w:name w:val="Balloon Text"/>
    <w:basedOn w:val="Normal"/>
    <w:link w:val="BalloonTextChar"/>
    <w:uiPriority w:val="99"/>
    <w:semiHidden/>
    <w:unhideWhenUsed/>
    <w:rsid w:val="00E37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35"/>
    <w:rPr>
      <w:rFonts w:ascii="Segoe UI" w:hAnsi="Segoe UI" w:cs="Segoe UI"/>
      <w:sz w:val="18"/>
      <w:szCs w:val="18"/>
    </w:rPr>
  </w:style>
  <w:style w:type="character" w:styleId="Hyperlink">
    <w:name w:val="Hyperlink"/>
    <w:basedOn w:val="DefaultParagraphFont"/>
    <w:uiPriority w:val="99"/>
    <w:unhideWhenUsed/>
    <w:rsid w:val="000C1DFD"/>
    <w:rPr>
      <w:color w:val="0000FF" w:themeColor="hyperlink"/>
      <w:u w:val="single"/>
    </w:rPr>
  </w:style>
  <w:style w:type="character" w:styleId="CommentReference">
    <w:name w:val="annotation reference"/>
    <w:basedOn w:val="DefaultParagraphFont"/>
    <w:uiPriority w:val="99"/>
    <w:semiHidden/>
    <w:unhideWhenUsed/>
    <w:rsid w:val="000D2AB3"/>
    <w:rPr>
      <w:sz w:val="16"/>
      <w:szCs w:val="16"/>
    </w:rPr>
  </w:style>
  <w:style w:type="paragraph" w:styleId="CommentText">
    <w:name w:val="annotation text"/>
    <w:basedOn w:val="Normal"/>
    <w:link w:val="CommentTextChar"/>
    <w:uiPriority w:val="99"/>
    <w:semiHidden/>
    <w:unhideWhenUsed/>
    <w:rsid w:val="000D2AB3"/>
    <w:rPr>
      <w:sz w:val="20"/>
      <w:szCs w:val="20"/>
    </w:rPr>
  </w:style>
  <w:style w:type="character" w:customStyle="1" w:styleId="CommentTextChar">
    <w:name w:val="Comment Text Char"/>
    <w:basedOn w:val="DefaultParagraphFont"/>
    <w:link w:val="CommentText"/>
    <w:uiPriority w:val="99"/>
    <w:semiHidden/>
    <w:rsid w:val="000D2AB3"/>
    <w:rPr>
      <w:sz w:val="20"/>
      <w:szCs w:val="20"/>
    </w:rPr>
  </w:style>
  <w:style w:type="paragraph" w:styleId="CommentSubject">
    <w:name w:val="annotation subject"/>
    <w:basedOn w:val="CommentText"/>
    <w:next w:val="CommentText"/>
    <w:link w:val="CommentSubjectChar"/>
    <w:uiPriority w:val="99"/>
    <w:semiHidden/>
    <w:unhideWhenUsed/>
    <w:rsid w:val="000D2AB3"/>
    <w:rPr>
      <w:b/>
      <w:bCs/>
    </w:rPr>
  </w:style>
  <w:style w:type="character" w:customStyle="1" w:styleId="CommentSubjectChar">
    <w:name w:val="Comment Subject Char"/>
    <w:basedOn w:val="CommentTextChar"/>
    <w:link w:val="CommentSubject"/>
    <w:uiPriority w:val="99"/>
    <w:semiHidden/>
    <w:rsid w:val="000D2AB3"/>
    <w:rPr>
      <w:b/>
      <w:bCs/>
      <w:sz w:val="20"/>
      <w:szCs w:val="20"/>
    </w:rPr>
  </w:style>
  <w:style w:type="character" w:customStyle="1" w:styleId="Heading1Char">
    <w:name w:val="Heading 1 Char"/>
    <w:basedOn w:val="DefaultParagraphFont"/>
    <w:link w:val="Heading1"/>
    <w:uiPriority w:val="9"/>
    <w:rsid w:val="002211D7"/>
    <w:rPr>
      <w:rFonts w:asciiTheme="majorHAnsi" w:hAnsiTheme="majorHAnsi"/>
      <w:iCs/>
      <w:color w:val="FFFFFF"/>
      <w:sz w:val="28"/>
      <w:szCs w:val="38"/>
      <w:shd w:val="clear" w:color="auto" w:fill="4F81BD" w:themeFill="accent1"/>
    </w:rPr>
  </w:style>
  <w:style w:type="paragraph" w:styleId="FootnoteText">
    <w:name w:val="footnote text"/>
    <w:basedOn w:val="Normal"/>
    <w:link w:val="FootnoteTextChar"/>
    <w:uiPriority w:val="99"/>
    <w:semiHidden/>
    <w:unhideWhenUsed/>
    <w:rsid w:val="0042642A"/>
    <w:rPr>
      <w:sz w:val="20"/>
      <w:szCs w:val="20"/>
    </w:rPr>
  </w:style>
  <w:style w:type="character" w:customStyle="1" w:styleId="FootnoteTextChar">
    <w:name w:val="Footnote Text Char"/>
    <w:basedOn w:val="DefaultParagraphFont"/>
    <w:link w:val="FootnoteText"/>
    <w:uiPriority w:val="99"/>
    <w:semiHidden/>
    <w:rsid w:val="0042642A"/>
    <w:rPr>
      <w:sz w:val="20"/>
      <w:szCs w:val="20"/>
    </w:rPr>
  </w:style>
  <w:style w:type="character" w:styleId="FootnoteReference">
    <w:name w:val="footnote reference"/>
    <w:basedOn w:val="DefaultParagraphFont"/>
    <w:uiPriority w:val="99"/>
    <w:semiHidden/>
    <w:unhideWhenUsed/>
    <w:rsid w:val="0042642A"/>
    <w:rPr>
      <w:vertAlign w:val="superscript"/>
    </w:rPr>
  </w:style>
  <w:style w:type="paragraph" w:styleId="NormalWeb">
    <w:name w:val="Normal (Web)"/>
    <w:basedOn w:val="Normal"/>
    <w:uiPriority w:val="99"/>
    <w:semiHidden/>
    <w:unhideWhenUsed/>
    <w:rsid w:val="00BE1B79"/>
    <w:rPr>
      <w:rFonts w:ascii="Times New Roman" w:hAnsi="Times New Roman"/>
    </w:rPr>
  </w:style>
  <w:style w:type="character" w:customStyle="1" w:styleId="Heading2Char">
    <w:name w:val="Heading 2 Char"/>
    <w:basedOn w:val="DefaultParagraphFont"/>
    <w:link w:val="Heading2"/>
    <w:uiPriority w:val="9"/>
    <w:semiHidden/>
    <w:rsid w:val="002211D7"/>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2211D7"/>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2211D7"/>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2211D7"/>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2211D7"/>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2211D7"/>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2211D7"/>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2211D7"/>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2211D7"/>
    <w:rPr>
      <w:b/>
      <w:bCs/>
      <w:color w:val="943634" w:themeColor="accent2" w:themeShade="BF"/>
      <w:sz w:val="18"/>
      <w:szCs w:val="18"/>
    </w:rPr>
  </w:style>
  <w:style w:type="paragraph" w:styleId="Title">
    <w:name w:val="Title"/>
    <w:basedOn w:val="Normal"/>
    <w:next w:val="Normal"/>
    <w:link w:val="TitleChar"/>
    <w:uiPriority w:val="10"/>
    <w:qFormat/>
    <w:rsid w:val="002211D7"/>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2211D7"/>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2211D7"/>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2211D7"/>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2211D7"/>
    <w:rPr>
      <w:b/>
      <w:bCs/>
      <w:spacing w:val="0"/>
    </w:rPr>
  </w:style>
  <w:style w:type="character" w:styleId="Emphasis">
    <w:name w:val="Emphasis"/>
    <w:uiPriority w:val="20"/>
    <w:qFormat/>
    <w:rsid w:val="002211D7"/>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2211D7"/>
    <w:pPr>
      <w:spacing w:after="0" w:line="240" w:lineRule="auto"/>
    </w:pPr>
  </w:style>
  <w:style w:type="paragraph" w:styleId="Quote">
    <w:name w:val="Quote"/>
    <w:basedOn w:val="Normal"/>
    <w:next w:val="Normal"/>
    <w:link w:val="QuoteChar"/>
    <w:uiPriority w:val="29"/>
    <w:qFormat/>
    <w:rsid w:val="002211D7"/>
    <w:rPr>
      <w:b/>
      <w:i/>
      <w:color w:val="C0504D" w:themeColor="accent2"/>
      <w:sz w:val="24"/>
    </w:rPr>
  </w:style>
  <w:style w:type="character" w:customStyle="1" w:styleId="QuoteChar">
    <w:name w:val="Quote Char"/>
    <w:basedOn w:val="DefaultParagraphFont"/>
    <w:link w:val="Quote"/>
    <w:uiPriority w:val="29"/>
    <w:rsid w:val="002211D7"/>
    <w:rPr>
      <w:b/>
      <w:i/>
      <w:iCs/>
      <w:color w:val="C0504D" w:themeColor="accent2"/>
      <w:sz w:val="24"/>
      <w:szCs w:val="21"/>
    </w:rPr>
  </w:style>
  <w:style w:type="paragraph" w:styleId="IntenseQuote">
    <w:name w:val="Intense Quote"/>
    <w:basedOn w:val="Normal"/>
    <w:next w:val="Normal"/>
    <w:link w:val="IntenseQuoteChar"/>
    <w:uiPriority w:val="30"/>
    <w:qFormat/>
    <w:rsid w:val="002211D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2211D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2211D7"/>
    <w:rPr>
      <w:rFonts w:asciiTheme="majorHAnsi" w:eastAsiaTheme="majorEastAsia" w:hAnsiTheme="majorHAnsi" w:cstheme="majorBidi"/>
      <w:b/>
      <w:i/>
      <w:color w:val="4F81BD" w:themeColor="accent1"/>
    </w:rPr>
  </w:style>
  <w:style w:type="character" w:styleId="IntenseEmphasis">
    <w:name w:val="Intense Emphasis"/>
    <w:uiPriority w:val="21"/>
    <w:qFormat/>
    <w:rsid w:val="002211D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2211D7"/>
    <w:rPr>
      <w:i/>
      <w:iCs/>
      <w:smallCaps/>
      <w:color w:val="C0504D" w:themeColor="accent2"/>
      <w:u w:color="C0504D" w:themeColor="accent2"/>
    </w:rPr>
  </w:style>
  <w:style w:type="character" w:styleId="IntenseReference">
    <w:name w:val="Intense Reference"/>
    <w:uiPriority w:val="32"/>
    <w:qFormat/>
    <w:rsid w:val="002211D7"/>
    <w:rPr>
      <w:b/>
      <w:bCs/>
      <w:i/>
      <w:iCs/>
      <w:smallCaps/>
      <w:color w:val="C0504D" w:themeColor="accent2"/>
      <w:u w:color="C0504D" w:themeColor="accent2"/>
    </w:rPr>
  </w:style>
  <w:style w:type="character" w:styleId="BookTitle">
    <w:name w:val="Book Title"/>
    <w:uiPriority w:val="33"/>
    <w:qFormat/>
    <w:rsid w:val="002211D7"/>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2211D7"/>
    <w:pPr>
      <w:outlineLvl w:val="9"/>
    </w:pPr>
  </w:style>
  <w:style w:type="character" w:styleId="FollowedHyperlink">
    <w:name w:val="FollowedHyperlink"/>
    <w:basedOn w:val="DefaultParagraphFont"/>
    <w:uiPriority w:val="99"/>
    <w:semiHidden/>
    <w:unhideWhenUsed/>
    <w:rsid w:val="002F0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730">
      <w:bodyDiv w:val="1"/>
      <w:marLeft w:val="0"/>
      <w:marRight w:val="0"/>
      <w:marTop w:val="0"/>
      <w:marBottom w:val="0"/>
      <w:divBdr>
        <w:top w:val="none" w:sz="0" w:space="0" w:color="auto"/>
        <w:left w:val="none" w:sz="0" w:space="0" w:color="auto"/>
        <w:bottom w:val="none" w:sz="0" w:space="0" w:color="auto"/>
        <w:right w:val="none" w:sz="0" w:space="0" w:color="auto"/>
      </w:divBdr>
    </w:div>
    <w:div w:id="1573158404">
      <w:bodyDiv w:val="1"/>
      <w:marLeft w:val="0"/>
      <w:marRight w:val="0"/>
      <w:marTop w:val="0"/>
      <w:marBottom w:val="0"/>
      <w:divBdr>
        <w:top w:val="none" w:sz="0" w:space="0" w:color="auto"/>
        <w:left w:val="none" w:sz="0" w:space="0" w:color="auto"/>
        <w:bottom w:val="none" w:sz="0" w:space="0" w:color="auto"/>
        <w:right w:val="none" w:sz="0" w:space="0" w:color="auto"/>
      </w:divBdr>
      <w:divsChild>
        <w:div w:id="700786468">
          <w:marLeft w:val="547"/>
          <w:marRight w:val="0"/>
          <w:marTop w:val="0"/>
          <w:marBottom w:val="0"/>
          <w:divBdr>
            <w:top w:val="none" w:sz="0" w:space="0" w:color="auto"/>
            <w:left w:val="none" w:sz="0" w:space="0" w:color="auto"/>
            <w:bottom w:val="none" w:sz="0" w:space="0" w:color="auto"/>
            <w:right w:val="none" w:sz="0" w:space="0" w:color="auto"/>
          </w:divBdr>
        </w:div>
        <w:div w:id="629898236">
          <w:marLeft w:val="547"/>
          <w:marRight w:val="0"/>
          <w:marTop w:val="0"/>
          <w:marBottom w:val="0"/>
          <w:divBdr>
            <w:top w:val="none" w:sz="0" w:space="0" w:color="auto"/>
            <w:left w:val="none" w:sz="0" w:space="0" w:color="auto"/>
            <w:bottom w:val="none" w:sz="0" w:space="0" w:color="auto"/>
            <w:right w:val="none" w:sz="0" w:space="0" w:color="auto"/>
          </w:divBdr>
        </w:div>
        <w:div w:id="404685682">
          <w:marLeft w:val="547"/>
          <w:marRight w:val="0"/>
          <w:marTop w:val="0"/>
          <w:marBottom w:val="0"/>
          <w:divBdr>
            <w:top w:val="none" w:sz="0" w:space="0" w:color="auto"/>
            <w:left w:val="none" w:sz="0" w:space="0" w:color="auto"/>
            <w:bottom w:val="none" w:sz="0" w:space="0" w:color="auto"/>
            <w:right w:val="none" w:sz="0" w:space="0" w:color="auto"/>
          </w:divBdr>
        </w:div>
        <w:div w:id="1422263448">
          <w:marLeft w:val="1166"/>
          <w:marRight w:val="0"/>
          <w:marTop w:val="0"/>
          <w:marBottom w:val="0"/>
          <w:divBdr>
            <w:top w:val="none" w:sz="0" w:space="0" w:color="auto"/>
            <w:left w:val="none" w:sz="0" w:space="0" w:color="auto"/>
            <w:bottom w:val="none" w:sz="0" w:space="0" w:color="auto"/>
            <w:right w:val="none" w:sz="0" w:space="0" w:color="auto"/>
          </w:divBdr>
        </w:div>
        <w:div w:id="988556189">
          <w:marLeft w:val="1166"/>
          <w:marRight w:val="0"/>
          <w:marTop w:val="0"/>
          <w:marBottom w:val="0"/>
          <w:divBdr>
            <w:top w:val="none" w:sz="0" w:space="0" w:color="auto"/>
            <w:left w:val="none" w:sz="0" w:space="0" w:color="auto"/>
            <w:bottom w:val="none" w:sz="0" w:space="0" w:color="auto"/>
            <w:right w:val="none" w:sz="0" w:space="0" w:color="auto"/>
          </w:divBdr>
        </w:div>
        <w:div w:id="1489637428">
          <w:marLeft w:val="1166"/>
          <w:marRight w:val="0"/>
          <w:marTop w:val="0"/>
          <w:marBottom w:val="0"/>
          <w:divBdr>
            <w:top w:val="none" w:sz="0" w:space="0" w:color="auto"/>
            <w:left w:val="none" w:sz="0" w:space="0" w:color="auto"/>
            <w:bottom w:val="none" w:sz="0" w:space="0" w:color="auto"/>
            <w:right w:val="none" w:sz="0" w:space="0" w:color="auto"/>
          </w:divBdr>
        </w:div>
        <w:div w:id="1193809885">
          <w:marLeft w:val="1166"/>
          <w:marRight w:val="0"/>
          <w:marTop w:val="0"/>
          <w:marBottom w:val="0"/>
          <w:divBdr>
            <w:top w:val="none" w:sz="0" w:space="0" w:color="auto"/>
            <w:left w:val="none" w:sz="0" w:space="0" w:color="auto"/>
            <w:bottom w:val="none" w:sz="0" w:space="0" w:color="auto"/>
            <w:right w:val="none" w:sz="0" w:space="0" w:color="auto"/>
          </w:divBdr>
        </w:div>
        <w:div w:id="1309358219">
          <w:marLeft w:val="1166"/>
          <w:marRight w:val="0"/>
          <w:marTop w:val="0"/>
          <w:marBottom w:val="0"/>
          <w:divBdr>
            <w:top w:val="none" w:sz="0" w:space="0" w:color="auto"/>
            <w:left w:val="none" w:sz="0" w:space="0" w:color="auto"/>
            <w:bottom w:val="none" w:sz="0" w:space="0" w:color="auto"/>
            <w:right w:val="none" w:sz="0" w:space="0" w:color="auto"/>
          </w:divBdr>
        </w:div>
        <w:div w:id="275257428">
          <w:marLeft w:val="1166"/>
          <w:marRight w:val="0"/>
          <w:marTop w:val="0"/>
          <w:marBottom w:val="0"/>
          <w:divBdr>
            <w:top w:val="none" w:sz="0" w:space="0" w:color="auto"/>
            <w:left w:val="none" w:sz="0" w:space="0" w:color="auto"/>
            <w:bottom w:val="none" w:sz="0" w:space="0" w:color="auto"/>
            <w:right w:val="none" w:sz="0" w:space="0" w:color="auto"/>
          </w:divBdr>
        </w:div>
      </w:divsChild>
    </w:div>
    <w:div w:id="1785660125">
      <w:bodyDiv w:val="1"/>
      <w:marLeft w:val="0"/>
      <w:marRight w:val="0"/>
      <w:marTop w:val="0"/>
      <w:marBottom w:val="0"/>
      <w:divBdr>
        <w:top w:val="none" w:sz="0" w:space="0" w:color="auto"/>
        <w:left w:val="none" w:sz="0" w:space="0" w:color="auto"/>
        <w:bottom w:val="none" w:sz="0" w:space="0" w:color="auto"/>
        <w:right w:val="none" w:sz="0" w:space="0" w:color="auto"/>
      </w:divBdr>
      <w:divsChild>
        <w:div w:id="1800807116">
          <w:marLeft w:val="547"/>
          <w:marRight w:val="0"/>
          <w:marTop w:val="0"/>
          <w:marBottom w:val="0"/>
          <w:divBdr>
            <w:top w:val="none" w:sz="0" w:space="0" w:color="auto"/>
            <w:left w:val="none" w:sz="0" w:space="0" w:color="auto"/>
            <w:bottom w:val="none" w:sz="0" w:space="0" w:color="auto"/>
            <w:right w:val="none" w:sz="0" w:space="0" w:color="auto"/>
          </w:divBdr>
        </w:div>
        <w:div w:id="1260065025">
          <w:marLeft w:val="547"/>
          <w:marRight w:val="0"/>
          <w:marTop w:val="0"/>
          <w:marBottom w:val="0"/>
          <w:divBdr>
            <w:top w:val="none" w:sz="0" w:space="0" w:color="auto"/>
            <w:left w:val="none" w:sz="0" w:space="0" w:color="auto"/>
            <w:bottom w:val="none" w:sz="0" w:space="0" w:color="auto"/>
            <w:right w:val="none" w:sz="0" w:space="0" w:color="auto"/>
          </w:divBdr>
        </w:div>
        <w:div w:id="1452475121">
          <w:marLeft w:val="547"/>
          <w:marRight w:val="0"/>
          <w:marTop w:val="0"/>
          <w:marBottom w:val="0"/>
          <w:divBdr>
            <w:top w:val="none" w:sz="0" w:space="0" w:color="auto"/>
            <w:left w:val="none" w:sz="0" w:space="0" w:color="auto"/>
            <w:bottom w:val="none" w:sz="0" w:space="0" w:color="auto"/>
            <w:right w:val="none" w:sz="0" w:space="0" w:color="auto"/>
          </w:divBdr>
        </w:div>
        <w:div w:id="6299968">
          <w:marLeft w:val="1166"/>
          <w:marRight w:val="0"/>
          <w:marTop w:val="0"/>
          <w:marBottom w:val="0"/>
          <w:divBdr>
            <w:top w:val="none" w:sz="0" w:space="0" w:color="auto"/>
            <w:left w:val="none" w:sz="0" w:space="0" w:color="auto"/>
            <w:bottom w:val="none" w:sz="0" w:space="0" w:color="auto"/>
            <w:right w:val="none" w:sz="0" w:space="0" w:color="auto"/>
          </w:divBdr>
        </w:div>
        <w:div w:id="1894349846">
          <w:marLeft w:val="1166"/>
          <w:marRight w:val="0"/>
          <w:marTop w:val="0"/>
          <w:marBottom w:val="0"/>
          <w:divBdr>
            <w:top w:val="none" w:sz="0" w:space="0" w:color="auto"/>
            <w:left w:val="none" w:sz="0" w:space="0" w:color="auto"/>
            <w:bottom w:val="none" w:sz="0" w:space="0" w:color="auto"/>
            <w:right w:val="none" w:sz="0" w:space="0" w:color="auto"/>
          </w:divBdr>
        </w:div>
        <w:div w:id="511530150">
          <w:marLeft w:val="1166"/>
          <w:marRight w:val="0"/>
          <w:marTop w:val="0"/>
          <w:marBottom w:val="0"/>
          <w:divBdr>
            <w:top w:val="none" w:sz="0" w:space="0" w:color="auto"/>
            <w:left w:val="none" w:sz="0" w:space="0" w:color="auto"/>
            <w:bottom w:val="none" w:sz="0" w:space="0" w:color="auto"/>
            <w:right w:val="none" w:sz="0" w:space="0" w:color="auto"/>
          </w:divBdr>
        </w:div>
        <w:div w:id="636953435">
          <w:marLeft w:val="1166"/>
          <w:marRight w:val="0"/>
          <w:marTop w:val="0"/>
          <w:marBottom w:val="0"/>
          <w:divBdr>
            <w:top w:val="none" w:sz="0" w:space="0" w:color="auto"/>
            <w:left w:val="none" w:sz="0" w:space="0" w:color="auto"/>
            <w:bottom w:val="none" w:sz="0" w:space="0" w:color="auto"/>
            <w:right w:val="none" w:sz="0" w:space="0" w:color="auto"/>
          </w:divBdr>
        </w:div>
        <w:div w:id="1774470000">
          <w:marLeft w:val="1166"/>
          <w:marRight w:val="0"/>
          <w:marTop w:val="0"/>
          <w:marBottom w:val="0"/>
          <w:divBdr>
            <w:top w:val="none" w:sz="0" w:space="0" w:color="auto"/>
            <w:left w:val="none" w:sz="0" w:space="0" w:color="auto"/>
            <w:bottom w:val="none" w:sz="0" w:space="0" w:color="auto"/>
            <w:right w:val="none" w:sz="0" w:space="0" w:color="auto"/>
          </w:divBdr>
        </w:div>
        <w:div w:id="992952230">
          <w:marLeft w:val="1166"/>
          <w:marRight w:val="0"/>
          <w:marTop w:val="0"/>
          <w:marBottom w:val="0"/>
          <w:divBdr>
            <w:top w:val="none" w:sz="0" w:space="0" w:color="auto"/>
            <w:left w:val="none" w:sz="0" w:space="0" w:color="auto"/>
            <w:bottom w:val="none" w:sz="0" w:space="0" w:color="auto"/>
            <w:right w:val="none" w:sz="0" w:space="0" w:color="auto"/>
          </w:divBdr>
        </w:div>
      </w:divsChild>
    </w:div>
    <w:div w:id="1952666716">
      <w:bodyDiv w:val="1"/>
      <w:marLeft w:val="0"/>
      <w:marRight w:val="0"/>
      <w:marTop w:val="0"/>
      <w:marBottom w:val="0"/>
      <w:divBdr>
        <w:top w:val="none" w:sz="0" w:space="0" w:color="auto"/>
        <w:left w:val="none" w:sz="0" w:space="0" w:color="auto"/>
        <w:bottom w:val="none" w:sz="0" w:space="0" w:color="auto"/>
        <w:right w:val="none" w:sz="0" w:space="0" w:color="auto"/>
      </w:divBdr>
      <w:divsChild>
        <w:div w:id="1912234223">
          <w:marLeft w:val="547"/>
          <w:marRight w:val="0"/>
          <w:marTop w:val="0"/>
          <w:marBottom w:val="0"/>
          <w:divBdr>
            <w:top w:val="none" w:sz="0" w:space="0" w:color="auto"/>
            <w:left w:val="none" w:sz="0" w:space="0" w:color="auto"/>
            <w:bottom w:val="none" w:sz="0" w:space="0" w:color="auto"/>
            <w:right w:val="none" w:sz="0" w:space="0" w:color="auto"/>
          </w:divBdr>
        </w:div>
        <w:div w:id="1620602951">
          <w:marLeft w:val="547"/>
          <w:marRight w:val="0"/>
          <w:marTop w:val="0"/>
          <w:marBottom w:val="0"/>
          <w:divBdr>
            <w:top w:val="none" w:sz="0" w:space="0" w:color="auto"/>
            <w:left w:val="none" w:sz="0" w:space="0" w:color="auto"/>
            <w:bottom w:val="none" w:sz="0" w:space="0" w:color="auto"/>
            <w:right w:val="none" w:sz="0" w:space="0" w:color="auto"/>
          </w:divBdr>
        </w:div>
        <w:div w:id="168520982">
          <w:marLeft w:val="547"/>
          <w:marRight w:val="0"/>
          <w:marTop w:val="0"/>
          <w:marBottom w:val="0"/>
          <w:divBdr>
            <w:top w:val="none" w:sz="0" w:space="0" w:color="auto"/>
            <w:left w:val="none" w:sz="0" w:space="0" w:color="auto"/>
            <w:bottom w:val="none" w:sz="0" w:space="0" w:color="auto"/>
            <w:right w:val="none" w:sz="0" w:space="0" w:color="auto"/>
          </w:divBdr>
        </w:div>
        <w:div w:id="1057120818">
          <w:marLeft w:val="1166"/>
          <w:marRight w:val="0"/>
          <w:marTop w:val="0"/>
          <w:marBottom w:val="0"/>
          <w:divBdr>
            <w:top w:val="none" w:sz="0" w:space="0" w:color="auto"/>
            <w:left w:val="none" w:sz="0" w:space="0" w:color="auto"/>
            <w:bottom w:val="none" w:sz="0" w:space="0" w:color="auto"/>
            <w:right w:val="none" w:sz="0" w:space="0" w:color="auto"/>
          </w:divBdr>
        </w:div>
        <w:div w:id="842937882">
          <w:marLeft w:val="1800"/>
          <w:marRight w:val="0"/>
          <w:marTop w:val="0"/>
          <w:marBottom w:val="0"/>
          <w:divBdr>
            <w:top w:val="none" w:sz="0" w:space="0" w:color="auto"/>
            <w:left w:val="none" w:sz="0" w:space="0" w:color="auto"/>
            <w:bottom w:val="none" w:sz="0" w:space="0" w:color="auto"/>
            <w:right w:val="none" w:sz="0" w:space="0" w:color="auto"/>
          </w:divBdr>
        </w:div>
        <w:div w:id="1542787091">
          <w:marLeft w:val="1800"/>
          <w:marRight w:val="0"/>
          <w:marTop w:val="0"/>
          <w:marBottom w:val="0"/>
          <w:divBdr>
            <w:top w:val="none" w:sz="0" w:space="0" w:color="auto"/>
            <w:left w:val="none" w:sz="0" w:space="0" w:color="auto"/>
            <w:bottom w:val="none" w:sz="0" w:space="0" w:color="auto"/>
            <w:right w:val="none" w:sz="0" w:space="0" w:color="auto"/>
          </w:divBdr>
        </w:div>
        <w:div w:id="955719409">
          <w:marLeft w:val="1800"/>
          <w:marRight w:val="0"/>
          <w:marTop w:val="0"/>
          <w:marBottom w:val="0"/>
          <w:divBdr>
            <w:top w:val="none" w:sz="0" w:space="0" w:color="auto"/>
            <w:left w:val="none" w:sz="0" w:space="0" w:color="auto"/>
            <w:bottom w:val="none" w:sz="0" w:space="0" w:color="auto"/>
            <w:right w:val="none" w:sz="0" w:space="0" w:color="auto"/>
          </w:divBdr>
        </w:div>
        <w:div w:id="408696460">
          <w:marLeft w:val="1800"/>
          <w:marRight w:val="0"/>
          <w:marTop w:val="0"/>
          <w:marBottom w:val="0"/>
          <w:divBdr>
            <w:top w:val="none" w:sz="0" w:space="0" w:color="auto"/>
            <w:left w:val="none" w:sz="0" w:space="0" w:color="auto"/>
            <w:bottom w:val="none" w:sz="0" w:space="0" w:color="auto"/>
            <w:right w:val="none" w:sz="0" w:space="0" w:color="auto"/>
          </w:divBdr>
        </w:div>
        <w:div w:id="68066415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pr.vermont.gov/sites/fpr/files/Recreation/Learn_More/Library/List%20of%20Trail%20Resources.docx" TargetMode="External"/><Relationship Id="rId13" Type="http://schemas.openxmlformats.org/officeDocument/2006/relationships/hyperlink" Target="http://fpr.vermont.gov/state_lands/management_planning/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pr.vermont.gov/sites/fpr/files/Recreation/Learn_More/Library/List%20of%20Trail%20Resources.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pr.vermont.gov/sites/fpr/files/Recreation/Using_State_Lands/Library/VTFPR%20Pre-Proposal%20Form.FINAL%20DRAF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pr.vermont.gov/sites/fpr/files/Recreation/Using_State_Lands/Library/VTFPR%20Pre-Proposal%20Form.FINAL%20DRAFT.pdf" TargetMode="External"/><Relationship Id="rId4" Type="http://schemas.openxmlformats.org/officeDocument/2006/relationships/settings" Target="settings.xml"/><Relationship Id="rId9" Type="http://schemas.openxmlformats.org/officeDocument/2006/relationships/hyperlink" Target="mailto:jessica.savage@vermont.gov?subject=Trail%20Project%20and%20Maintenance%20for%20Partner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mericantrails.org/resources/info/tool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98991-ED9C-488C-861D-B238A6F1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Currier, Melissa</dc:creator>
  <cp:lastModifiedBy>Savage, Jessica</cp:lastModifiedBy>
  <cp:revision>3</cp:revision>
  <dcterms:created xsi:type="dcterms:W3CDTF">2016-12-01T13:18:00Z</dcterms:created>
  <dcterms:modified xsi:type="dcterms:W3CDTF">2016-12-01T13:18:00Z</dcterms:modified>
</cp:coreProperties>
</file>